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59D26" w14:textId="77777777" w:rsidR="00F55C99" w:rsidRDefault="00DC7B36">
      <w:pPr>
        <w:pBdr>
          <w:top w:val="nil"/>
          <w:left w:val="nil"/>
          <w:bottom w:val="nil"/>
          <w:right w:val="nil"/>
          <w:between w:val="nil"/>
        </w:pBdr>
        <w:tabs>
          <w:tab w:val="left" w:pos="1200"/>
          <w:tab w:val="left" w:pos="3686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</w:rPr>
        <w:t xml:space="preserve">ACTA DE CIERRE DE EXPEDIENTE </w:t>
      </w:r>
    </w:p>
    <w:p w14:paraId="26BA7D0B" w14:textId="77777777" w:rsidR="00F55C99" w:rsidRDefault="00F55C99">
      <w:pPr>
        <w:spacing w:after="0" w:line="276" w:lineRule="auto"/>
        <w:jc w:val="both"/>
        <w:rPr>
          <w:rFonts w:ascii="Arial" w:eastAsia="Arial" w:hAnsi="Arial" w:cs="Arial"/>
        </w:rPr>
      </w:pPr>
    </w:p>
    <w:p w14:paraId="5B5BD859" w14:textId="77777777" w:rsidR="00F55C99" w:rsidRDefault="00DC7B36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 conformidad con lo establecido en el Acuerdo 001 de 2024 – Acuerdo Único de la Función Archivística </w:t>
      </w:r>
      <w:r>
        <w:rPr>
          <w:rFonts w:ascii="Arial" w:eastAsia="Arial" w:hAnsi="Arial" w:cs="Arial"/>
          <w:b/>
        </w:rPr>
        <w:t>CAPÍTULO 3</w:t>
      </w:r>
      <w:r>
        <w:rPr>
          <w:rFonts w:ascii="Arial" w:eastAsia="Arial" w:hAnsi="Arial" w:cs="Arial"/>
        </w:rPr>
        <w:t xml:space="preserve"> Principios y criterios para el proceso de organización documental </w:t>
      </w:r>
      <w:r>
        <w:rPr>
          <w:rFonts w:ascii="Arial" w:eastAsia="Arial" w:hAnsi="Arial" w:cs="Arial"/>
          <w:b/>
        </w:rPr>
        <w:t>SECCIÓN 1</w:t>
      </w:r>
      <w:r>
        <w:rPr>
          <w:rFonts w:ascii="Arial" w:eastAsia="Arial" w:hAnsi="Arial" w:cs="Arial"/>
        </w:rPr>
        <w:t xml:space="preserve"> Organización de archivos: clasificación, ordenación y descripción: </w:t>
      </w:r>
      <w:r>
        <w:rPr>
          <w:rFonts w:ascii="Arial" w:eastAsia="Arial" w:hAnsi="Arial" w:cs="Arial"/>
          <w:b/>
        </w:rPr>
        <w:t>Artículo 4.3.1.9</w:t>
      </w:r>
      <w:r>
        <w:rPr>
          <w:rFonts w:ascii="Arial" w:eastAsia="Arial" w:hAnsi="Arial" w:cs="Arial"/>
        </w:rPr>
        <w:t>. Cierre de las unidades documentales expedido por el Archivo General de la Nación, se procede a realizar el respectivo cierre del expediente:</w:t>
      </w:r>
    </w:p>
    <w:tbl>
      <w:tblPr>
        <w:tblStyle w:val="a"/>
        <w:tblW w:w="92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1"/>
        <w:gridCol w:w="2125"/>
        <w:gridCol w:w="1559"/>
        <w:gridCol w:w="2883"/>
      </w:tblGrid>
      <w:tr w:rsidR="00F55C99" w14:paraId="07AD0B40" w14:textId="77777777">
        <w:trPr>
          <w:trHeight w:val="847"/>
        </w:trPr>
        <w:tc>
          <w:tcPr>
            <w:tcW w:w="2721" w:type="dxa"/>
            <w:shd w:val="clear" w:color="auto" w:fill="F2F2F2"/>
            <w:vAlign w:val="center"/>
          </w:tcPr>
          <w:p w14:paraId="6D87C7DD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Nombre del Expediente</w:t>
            </w:r>
          </w:p>
        </w:tc>
        <w:tc>
          <w:tcPr>
            <w:tcW w:w="6567" w:type="dxa"/>
            <w:gridSpan w:val="3"/>
            <w:shd w:val="clear" w:color="auto" w:fill="auto"/>
          </w:tcPr>
          <w:p w14:paraId="0D0B5AF4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</w:rPr>
              <w:t>(Escrib</w:t>
            </w:r>
            <w:r>
              <w:rPr>
                <w:rFonts w:ascii="Arial" w:eastAsia="Arial" w:hAnsi="Arial" w:cs="Arial"/>
                <w:color w:val="808080"/>
              </w:rPr>
              <w:t>ir el nombre del expediente)</w:t>
            </w:r>
          </w:p>
        </w:tc>
      </w:tr>
      <w:tr w:rsidR="00F55C99" w14:paraId="019FD35F" w14:textId="77777777">
        <w:trPr>
          <w:trHeight w:val="561"/>
        </w:trPr>
        <w:tc>
          <w:tcPr>
            <w:tcW w:w="2721" w:type="dxa"/>
            <w:shd w:val="clear" w:color="auto" w:fill="F2F2F2"/>
            <w:vAlign w:val="center"/>
          </w:tcPr>
          <w:p w14:paraId="14954A1A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Código del Expediente</w:t>
            </w:r>
          </w:p>
        </w:tc>
        <w:tc>
          <w:tcPr>
            <w:tcW w:w="6567" w:type="dxa"/>
            <w:gridSpan w:val="3"/>
            <w:shd w:val="clear" w:color="auto" w:fill="auto"/>
          </w:tcPr>
          <w:p w14:paraId="3E489599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(Escribir el código del expediente sólo si se cuenta con aplicativo para SGDEA)</w:t>
            </w:r>
          </w:p>
        </w:tc>
      </w:tr>
      <w:tr w:rsidR="00F55C99" w14:paraId="4E212845" w14:textId="77777777">
        <w:trPr>
          <w:trHeight w:val="425"/>
        </w:trPr>
        <w:tc>
          <w:tcPr>
            <w:tcW w:w="2721" w:type="dxa"/>
            <w:shd w:val="clear" w:color="auto" w:fill="F2F2F2"/>
            <w:vAlign w:val="center"/>
          </w:tcPr>
          <w:p w14:paraId="6B7C8D3F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Serie Documental </w:t>
            </w:r>
          </w:p>
        </w:tc>
        <w:tc>
          <w:tcPr>
            <w:tcW w:w="6567" w:type="dxa"/>
            <w:gridSpan w:val="3"/>
            <w:shd w:val="clear" w:color="auto" w:fill="auto"/>
          </w:tcPr>
          <w:p w14:paraId="24438A66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</w:rPr>
              <w:t>(Escribir el código y nombre de la serie documental)</w:t>
            </w:r>
          </w:p>
        </w:tc>
      </w:tr>
      <w:tr w:rsidR="00F55C99" w14:paraId="7385CE9D" w14:textId="77777777">
        <w:trPr>
          <w:trHeight w:val="545"/>
        </w:trPr>
        <w:tc>
          <w:tcPr>
            <w:tcW w:w="2721" w:type="dxa"/>
            <w:shd w:val="clear" w:color="auto" w:fill="F2F2F2"/>
            <w:vAlign w:val="center"/>
          </w:tcPr>
          <w:p w14:paraId="6912C843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Subserie Documental </w:t>
            </w:r>
          </w:p>
        </w:tc>
        <w:tc>
          <w:tcPr>
            <w:tcW w:w="6567" w:type="dxa"/>
            <w:gridSpan w:val="3"/>
            <w:shd w:val="clear" w:color="auto" w:fill="auto"/>
          </w:tcPr>
          <w:p w14:paraId="1099B372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 xml:space="preserve">(Escribir el código y nombre </w:t>
            </w:r>
            <w:r>
              <w:rPr>
                <w:rFonts w:ascii="Arial" w:eastAsia="Arial" w:hAnsi="Arial" w:cs="Arial"/>
                <w:color w:val="808080"/>
              </w:rPr>
              <w:t>de la subserie documental)</w:t>
            </w:r>
          </w:p>
        </w:tc>
      </w:tr>
      <w:tr w:rsidR="00F55C99" w14:paraId="7311F78D" w14:textId="77777777">
        <w:trPr>
          <w:trHeight w:val="545"/>
        </w:trPr>
        <w:tc>
          <w:tcPr>
            <w:tcW w:w="2721" w:type="dxa"/>
            <w:shd w:val="clear" w:color="auto" w:fill="F2F2F2"/>
            <w:vAlign w:val="center"/>
          </w:tcPr>
          <w:p w14:paraId="6F5451B2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b/>
              </w:rPr>
              <w:t>No de Tomos</w:t>
            </w:r>
          </w:p>
        </w:tc>
        <w:tc>
          <w:tcPr>
            <w:tcW w:w="6567" w:type="dxa"/>
            <w:gridSpan w:val="3"/>
            <w:shd w:val="clear" w:color="auto" w:fill="auto"/>
          </w:tcPr>
          <w:p w14:paraId="10CF12D4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(Escribir el número total de tomos)</w:t>
            </w:r>
          </w:p>
        </w:tc>
      </w:tr>
      <w:tr w:rsidR="00F55C99" w14:paraId="3BCDFA75" w14:textId="77777777">
        <w:trPr>
          <w:trHeight w:val="545"/>
        </w:trPr>
        <w:tc>
          <w:tcPr>
            <w:tcW w:w="2721" w:type="dxa"/>
            <w:shd w:val="clear" w:color="auto" w:fill="F2F2F2"/>
            <w:vAlign w:val="center"/>
          </w:tcPr>
          <w:p w14:paraId="1352C054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 de Folios</w:t>
            </w:r>
          </w:p>
        </w:tc>
        <w:tc>
          <w:tcPr>
            <w:tcW w:w="6567" w:type="dxa"/>
            <w:gridSpan w:val="3"/>
            <w:shd w:val="clear" w:color="auto" w:fill="auto"/>
          </w:tcPr>
          <w:p w14:paraId="68A923C4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(Escribir el número total de folios)</w:t>
            </w:r>
          </w:p>
        </w:tc>
      </w:tr>
      <w:tr w:rsidR="00F55C99" w14:paraId="394B972F" w14:textId="77777777">
        <w:trPr>
          <w:trHeight w:val="567"/>
        </w:trPr>
        <w:tc>
          <w:tcPr>
            <w:tcW w:w="2721" w:type="dxa"/>
            <w:shd w:val="clear" w:color="auto" w:fill="F2F2F2"/>
            <w:vAlign w:val="center"/>
          </w:tcPr>
          <w:p w14:paraId="680E35B1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Fecha Inicial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42EA351" w14:textId="77777777" w:rsidR="00F55C99" w:rsidRDefault="00DC7B3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80808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808080"/>
              </w:rPr>
              <w:t>aaaa</w:t>
            </w:r>
            <w:proofErr w:type="spellEnd"/>
          </w:p>
        </w:tc>
        <w:tc>
          <w:tcPr>
            <w:tcW w:w="1559" w:type="dxa"/>
            <w:shd w:val="clear" w:color="auto" w:fill="F2F2F2"/>
            <w:vAlign w:val="center"/>
          </w:tcPr>
          <w:p w14:paraId="0C3C1001" w14:textId="77777777" w:rsidR="00F55C99" w:rsidRDefault="00DC7B36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Fecha Cierre </w:t>
            </w:r>
          </w:p>
        </w:tc>
        <w:tc>
          <w:tcPr>
            <w:tcW w:w="2883" w:type="dxa"/>
            <w:shd w:val="clear" w:color="auto" w:fill="auto"/>
            <w:vAlign w:val="center"/>
          </w:tcPr>
          <w:p w14:paraId="773EA4F7" w14:textId="77777777" w:rsidR="00F55C99" w:rsidRDefault="00DC7B3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80808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80808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808080"/>
              </w:rPr>
              <w:t>aaaa</w:t>
            </w:r>
            <w:proofErr w:type="spellEnd"/>
          </w:p>
        </w:tc>
      </w:tr>
    </w:tbl>
    <w:p w14:paraId="23F3BEDE" w14:textId="77777777" w:rsidR="00F55C99" w:rsidRDefault="00DC7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 xml:space="preserve">*(Los datos en color gris deben ser reemplazados por los datos que le </w:t>
      </w:r>
      <w:r>
        <w:rPr>
          <w:rFonts w:ascii="Arial" w:eastAsia="Arial" w:hAnsi="Arial" w:cs="Arial"/>
          <w:color w:val="808080"/>
          <w:sz w:val="20"/>
          <w:szCs w:val="20"/>
        </w:rPr>
        <w:t>conciernen al acta)</w:t>
      </w:r>
    </w:p>
    <w:p w14:paraId="58EE077D" w14:textId="77777777" w:rsidR="00F55C99" w:rsidRDefault="00F55C99">
      <w:pPr>
        <w:spacing w:after="0" w:line="276" w:lineRule="auto"/>
        <w:jc w:val="both"/>
        <w:rPr>
          <w:rFonts w:ascii="Arial" w:eastAsia="Arial" w:hAnsi="Arial" w:cs="Arial"/>
        </w:rPr>
      </w:pPr>
    </w:p>
    <w:p w14:paraId="3EA23322" w14:textId="77777777" w:rsidR="00F55C99" w:rsidRDefault="00DC7B36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los siguientes criterios:</w:t>
      </w:r>
    </w:p>
    <w:p w14:paraId="6F906854" w14:textId="77777777" w:rsidR="00F55C99" w:rsidRDefault="00DC7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808080"/>
          <w:sz w:val="20"/>
          <w:szCs w:val="20"/>
        </w:rPr>
      </w:pPr>
      <w:r>
        <w:rPr>
          <w:rFonts w:ascii="Arial" w:eastAsia="Arial" w:hAnsi="Arial" w:cs="Arial"/>
          <w:color w:val="808080"/>
          <w:sz w:val="20"/>
          <w:szCs w:val="20"/>
        </w:rPr>
        <w:t>(Indicar con una X el criterio que cierra el expediente)</w:t>
      </w:r>
    </w:p>
    <w:tbl>
      <w:tblPr>
        <w:tblStyle w:val="a0"/>
        <w:tblW w:w="92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8"/>
        <w:gridCol w:w="401"/>
        <w:gridCol w:w="6139"/>
      </w:tblGrid>
      <w:tr w:rsidR="00F55C99" w14:paraId="47931691" w14:textId="77777777">
        <w:trPr>
          <w:trHeight w:val="297"/>
        </w:trPr>
        <w:tc>
          <w:tcPr>
            <w:tcW w:w="2748" w:type="dxa"/>
            <w:vMerge w:val="restart"/>
            <w:shd w:val="clear" w:color="auto" w:fill="F2F2F2"/>
            <w:vAlign w:val="center"/>
          </w:tcPr>
          <w:p w14:paraId="11FF5B93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Cierre Administrativo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68D007" w14:textId="77777777" w:rsidR="00F55C99" w:rsidRDefault="00F55C99">
            <w:pPr>
              <w:spacing w:after="0" w:line="276" w:lineRule="auto"/>
              <w:jc w:val="center"/>
              <w:rPr>
                <w:rFonts w:ascii="Arial" w:eastAsia="Arial" w:hAnsi="Arial" w:cs="Arial"/>
                <w:color w:val="808080"/>
              </w:rPr>
            </w:pPr>
          </w:p>
        </w:tc>
        <w:tc>
          <w:tcPr>
            <w:tcW w:w="6139" w:type="dxa"/>
            <w:shd w:val="clear" w:color="auto" w:fill="auto"/>
          </w:tcPr>
          <w:p w14:paraId="2C0143CF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Finalización de las actuaciones que le dio origen</w:t>
            </w:r>
          </w:p>
        </w:tc>
      </w:tr>
      <w:tr w:rsidR="00F55C99" w14:paraId="20A2FBC2" w14:textId="77777777">
        <w:trPr>
          <w:trHeight w:val="146"/>
        </w:trPr>
        <w:tc>
          <w:tcPr>
            <w:tcW w:w="2748" w:type="dxa"/>
            <w:vMerge/>
            <w:shd w:val="clear" w:color="auto" w:fill="F2F2F2"/>
            <w:vAlign w:val="center"/>
          </w:tcPr>
          <w:p w14:paraId="70D5A59E" w14:textId="77777777" w:rsidR="00F55C99" w:rsidRDefault="00F55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3FA2A5" w14:textId="77777777" w:rsidR="00F55C99" w:rsidRDefault="00F55C99">
            <w:pPr>
              <w:spacing w:after="0" w:line="276" w:lineRule="auto"/>
              <w:jc w:val="center"/>
              <w:rPr>
                <w:rFonts w:ascii="Arial" w:eastAsia="Arial" w:hAnsi="Arial" w:cs="Arial"/>
                <w:color w:val="808080"/>
              </w:rPr>
            </w:pPr>
          </w:p>
        </w:tc>
        <w:tc>
          <w:tcPr>
            <w:tcW w:w="6139" w:type="dxa"/>
            <w:shd w:val="clear" w:color="auto" w:fill="auto"/>
          </w:tcPr>
          <w:p w14:paraId="574F84B5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Resuelto el trámite que le dio origen</w:t>
            </w:r>
          </w:p>
        </w:tc>
      </w:tr>
      <w:tr w:rsidR="00F55C99" w14:paraId="76AF7087" w14:textId="77777777">
        <w:trPr>
          <w:trHeight w:val="249"/>
        </w:trPr>
        <w:tc>
          <w:tcPr>
            <w:tcW w:w="2748" w:type="dxa"/>
            <w:vMerge/>
            <w:shd w:val="clear" w:color="auto" w:fill="F2F2F2"/>
            <w:vAlign w:val="center"/>
          </w:tcPr>
          <w:p w14:paraId="27A0F973" w14:textId="77777777" w:rsidR="00F55C99" w:rsidRDefault="00F55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58E7E8D" w14:textId="77777777" w:rsidR="00F55C99" w:rsidRDefault="00F55C99">
            <w:pPr>
              <w:spacing w:after="0" w:line="276" w:lineRule="auto"/>
              <w:jc w:val="center"/>
              <w:rPr>
                <w:rFonts w:ascii="Arial" w:eastAsia="Arial" w:hAnsi="Arial" w:cs="Arial"/>
                <w:color w:val="808080"/>
              </w:rPr>
            </w:pPr>
          </w:p>
        </w:tc>
        <w:tc>
          <w:tcPr>
            <w:tcW w:w="6139" w:type="dxa"/>
            <w:shd w:val="clear" w:color="auto" w:fill="auto"/>
          </w:tcPr>
          <w:p w14:paraId="2699D5E5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Resuelto el procedimiento que le</w:t>
            </w:r>
            <w:r>
              <w:rPr>
                <w:rFonts w:ascii="Arial" w:eastAsia="Arial" w:hAnsi="Arial" w:cs="Arial"/>
              </w:rPr>
              <w:t xml:space="preserve"> dio origen</w:t>
            </w:r>
          </w:p>
        </w:tc>
      </w:tr>
      <w:tr w:rsidR="00F55C99" w14:paraId="59AE82B2" w14:textId="77777777">
        <w:trPr>
          <w:trHeight w:val="240"/>
        </w:trPr>
        <w:tc>
          <w:tcPr>
            <w:tcW w:w="2748" w:type="dxa"/>
            <w:vMerge w:val="restart"/>
            <w:shd w:val="clear" w:color="auto" w:fill="F2F2F2"/>
            <w:vAlign w:val="center"/>
          </w:tcPr>
          <w:p w14:paraId="437CF00A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Cierre Definitivo 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11995C" w14:textId="77777777" w:rsidR="00F55C99" w:rsidRDefault="00F55C99">
            <w:pPr>
              <w:spacing w:after="0" w:line="276" w:lineRule="auto"/>
              <w:jc w:val="center"/>
              <w:rPr>
                <w:rFonts w:ascii="Arial" w:eastAsia="Arial" w:hAnsi="Arial" w:cs="Arial"/>
                <w:color w:val="808080"/>
              </w:rPr>
            </w:pPr>
          </w:p>
        </w:tc>
        <w:tc>
          <w:tcPr>
            <w:tcW w:w="6139" w:type="dxa"/>
            <w:shd w:val="clear" w:color="auto" w:fill="auto"/>
          </w:tcPr>
          <w:p w14:paraId="5D351D36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Una vez superada la vigencia</w:t>
            </w:r>
          </w:p>
        </w:tc>
      </w:tr>
      <w:tr w:rsidR="00F55C99" w14:paraId="6547E5CE" w14:textId="77777777">
        <w:trPr>
          <w:trHeight w:val="240"/>
        </w:trPr>
        <w:tc>
          <w:tcPr>
            <w:tcW w:w="2748" w:type="dxa"/>
            <w:vMerge/>
            <w:shd w:val="clear" w:color="auto" w:fill="F2F2F2"/>
            <w:vAlign w:val="center"/>
          </w:tcPr>
          <w:p w14:paraId="16D8DDF4" w14:textId="77777777" w:rsidR="00F55C99" w:rsidRDefault="00F55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8C793B6" w14:textId="77777777" w:rsidR="00F55C99" w:rsidRDefault="00F55C99">
            <w:pPr>
              <w:spacing w:after="0" w:line="276" w:lineRule="auto"/>
              <w:jc w:val="center"/>
              <w:rPr>
                <w:rFonts w:ascii="Arial" w:eastAsia="Arial" w:hAnsi="Arial" w:cs="Arial"/>
                <w:color w:val="808080"/>
              </w:rPr>
            </w:pPr>
          </w:p>
        </w:tc>
        <w:tc>
          <w:tcPr>
            <w:tcW w:w="6139" w:type="dxa"/>
            <w:shd w:val="clear" w:color="auto" w:fill="auto"/>
          </w:tcPr>
          <w:p w14:paraId="3B7A7E31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cumplió el tiempo de prescripción de las acciones administrativas</w:t>
            </w:r>
          </w:p>
        </w:tc>
      </w:tr>
      <w:tr w:rsidR="00F55C99" w14:paraId="41B03DC5" w14:textId="77777777">
        <w:trPr>
          <w:trHeight w:val="240"/>
        </w:trPr>
        <w:tc>
          <w:tcPr>
            <w:tcW w:w="2748" w:type="dxa"/>
            <w:vMerge/>
            <w:shd w:val="clear" w:color="auto" w:fill="F2F2F2"/>
            <w:vAlign w:val="center"/>
          </w:tcPr>
          <w:p w14:paraId="1247FF08" w14:textId="77777777" w:rsidR="00F55C99" w:rsidRDefault="00F55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0F9EA9" w14:textId="77777777" w:rsidR="00F55C99" w:rsidRDefault="00F55C99">
            <w:pPr>
              <w:spacing w:after="0" w:line="276" w:lineRule="auto"/>
              <w:jc w:val="center"/>
              <w:rPr>
                <w:rFonts w:ascii="Arial" w:eastAsia="Arial" w:hAnsi="Arial" w:cs="Arial"/>
                <w:color w:val="808080"/>
              </w:rPr>
            </w:pPr>
          </w:p>
        </w:tc>
        <w:tc>
          <w:tcPr>
            <w:tcW w:w="6139" w:type="dxa"/>
            <w:shd w:val="clear" w:color="auto" w:fill="auto"/>
          </w:tcPr>
          <w:p w14:paraId="4546A18B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cumplió el tiempo de prescripción de las acciones fiscales</w:t>
            </w:r>
          </w:p>
        </w:tc>
      </w:tr>
      <w:tr w:rsidR="00F55C99" w14:paraId="26E63EAF" w14:textId="77777777">
        <w:trPr>
          <w:trHeight w:val="240"/>
        </w:trPr>
        <w:tc>
          <w:tcPr>
            <w:tcW w:w="2748" w:type="dxa"/>
            <w:vMerge/>
            <w:shd w:val="clear" w:color="auto" w:fill="F2F2F2"/>
            <w:vAlign w:val="center"/>
          </w:tcPr>
          <w:p w14:paraId="213E741A" w14:textId="77777777" w:rsidR="00F55C99" w:rsidRDefault="00F55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F8D27F" w14:textId="77777777" w:rsidR="00F55C99" w:rsidRDefault="00F55C99">
            <w:pPr>
              <w:spacing w:after="0" w:line="276" w:lineRule="auto"/>
              <w:jc w:val="center"/>
              <w:rPr>
                <w:rFonts w:ascii="Arial" w:eastAsia="Arial" w:hAnsi="Arial" w:cs="Arial"/>
                <w:color w:val="808080"/>
              </w:rPr>
            </w:pPr>
          </w:p>
        </w:tc>
        <w:tc>
          <w:tcPr>
            <w:tcW w:w="6139" w:type="dxa"/>
            <w:shd w:val="clear" w:color="auto" w:fill="auto"/>
          </w:tcPr>
          <w:p w14:paraId="2BB05629" w14:textId="77777777" w:rsidR="00F55C99" w:rsidRDefault="00DC7B36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 cumplió el tiempo de prescripción de las acciones </w:t>
            </w:r>
            <w:r>
              <w:rPr>
                <w:rFonts w:ascii="Arial" w:eastAsia="Arial" w:hAnsi="Arial" w:cs="Arial"/>
              </w:rPr>
              <w:t>legales</w:t>
            </w:r>
          </w:p>
        </w:tc>
      </w:tr>
    </w:tbl>
    <w:p w14:paraId="69FF869B" w14:textId="77777777" w:rsidR="00F55C99" w:rsidRDefault="00F55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1"/>
        <w:tblW w:w="925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58"/>
      </w:tblGrid>
      <w:tr w:rsidR="00F55C99" w14:paraId="2E20DF53" w14:textId="77777777">
        <w:tc>
          <w:tcPr>
            <w:tcW w:w="9258" w:type="dxa"/>
          </w:tcPr>
          <w:p w14:paraId="0ADBC9A5" w14:textId="77777777" w:rsidR="00F55C99" w:rsidRDefault="00DC7B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Observaciones: 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(Indicar brevemente el criterio por el cual se cierra el expediente)</w:t>
            </w:r>
          </w:p>
          <w:p w14:paraId="2CD3708C" w14:textId="77777777" w:rsidR="00F55C99" w:rsidRDefault="00F55C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69167C7" w14:textId="77777777" w:rsidR="00F55C99" w:rsidRDefault="00F55C99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53470A9E" w14:textId="77777777" w:rsidR="00F55C99" w:rsidRDefault="00F55C99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676F3A9E" w14:textId="77777777" w:rsidR="00F55C99" w:rsidRDefault="00F55C99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3128BCD4" w14:textId="77777777" w:rsidR="00F55C99" w:rsidRDefault="00F55C99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02E0ED68" w14:textId="77777777" w:rsidR="00F55C99" w:rsidRDefault="00F55C99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0A0060D6" w14:textId="77777777" w:rsidR="00F55C99" w:rsidRDefault="00F55C99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4B8FB21C" w14:textId="77777777" w:rsidR="00F55C99" w:rsidRDefault="00F55C99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62B0A7C3" w14:textId="77777777" w:rsidR="00F55C99" w:rsidRDefault="00F55C99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14:paraId="3E2433D1" w14:textId="77777777" w:rsidR="00F55C99" w:rsidRDefault="00F55C99">
      <w:pPr>
        <w:spacing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14:paraId="0DE4A967" w14:textId="77777777" w:rsidR="00F55C99" w:rsidRDefault="00DC7B36">
      <w:pPr>
        <w:spacing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Para constancia, se firma en Ibagué a los ________ días del mes de ______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de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_______.                 </w:t>
      </w:r>
    </w:p>
    <w:p w14:paraId="18438B0B" w14:textId="77777777" w:rsidR="00F55C99" w:rsidRDefault="00DC7B36">
      <w:pPr>
        <w:spacing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Firmada la presente acta, se archiva el expediente. </w:t>
      </w:r>
    </w:p>
    <w:tbl>
      <w:tblPr>
        <w:tblStyle w:val="a2"/>
        <w:tblW w:w="5103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5103"/>
      </w:tblGrid>
      <w:tr w:rsidR="00F55C99" w14:paraId="251D3455" w14:textId="77777777">
        <w:trPr>
          <w:trHeight w:val="100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9E86E" w14:textId="77777777" w:rsidR="00F55C99" w:rsidRDefault="00DC7B3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. </w:t>
            </w:r>
          </w:p>
          <w:p w14:paraId="3296B015" w14:textId="77777777" w:rsidR="00F55C99" w:rsidRDefault="00F55C99">
            <w:pPr>
              <w:spacing w:after="0" w:line="240" w:lineRule="auto"/>
              <w:rPr>
                <w:b/>
              </w:rPr>
            </w:pPr>
          </w:p>
          <w:p w14:paraId="59EDF3AA" w14:textId="77777777" w:rsidR="00F55C99" w:rsidRDefault="00F55C99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  <w:p w14:paraId="18A99907" w14:textId="77777777" w:rsidR="00F55C99" w:rsidRDefault="00DC7B36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Firma: _</w:t>
            </w:r>
            <w:r>
              <w:rPr>
                <w:b/>
              </w:rPr>
              <w:t>___________________________________</w:t>
            </w:r>
          </w:p>
          <w:p w14:paraId="3D6053F8" w14:textId="77777777" w:rsidR="00F55C99" w:rsidRDefault="00DC7B3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  <w:r>
              <w:rPr>
                <w:rFonts w:ascii="Arial" w:eastAsia="Arial" w:hAnsi="Arial" w:cs="Arial"/>
              </w:rPr>
              <w:br/>
              <w:t>Cargo:</w:t>
            </w:r>
          </w:p>
          <w:p w14:paraId="3382344D" w14:textId="77777777" w:rsidR="00F55C99" w:rsidRDefault="00DC7B3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A6A6A6"/>
              </w:rPr>
              <w:t>Responsable del área u oficina</w:t>
            </w:r>
            <w:r>
              <w:rPr>
                <w:rFonts w:ascii="Arial" w:eastAsia="Arial" w:hAnsi="Arial" w:cs="Arial"/>
              </w:rPr>
              <w:br/>
              <w:t>C.C. No.</w:t>
            </w:r>
          </w:p>
        </w:tc>
      </w:tr>
    </w:tbl>
    <w:p w14:paraId="6C6D69DB" w14:textId="77777777" w:rsidR="00F55C99" w:rsidRDefault="00F55C9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sectPr w:rsidR="00F55C99">
      <w:headerReference w:type="default" r:id="rId8"/>
      <w:footerReference w:type="default" r:id="rId9"/>
      <w:pgSz w:w="12240" w:h="20160"/>
      <w:pgMar w:top="1701" w:right="1134" w:bottom="1134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4E775" w14:textId="77777777" w:rsidR="00DC7B36" w:rsidRDefault="00DC7B36">
      <w:pPr>
        <w:spacing w:after="0" w:line="240" w:lineRule="auto"/>
      </w:pPr>
      <w:r>
        <w:separator/>
      </w:r>
    </w:p>
  </w:endnote>
  <w:endnote w:type="continuationSeparator" w:id="0">
    <w:p w14:paraId="7CB7614A" w14:textId="77777777" w:rsidR="00DC7B36" w:rsidRDefault="00DC7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712038-B129-4CE0-A6D3-0F8D1F6ED23D}"/>
    <w:embedBold r:id="rId2" w:fontKey="{598FF077-5969-4B03-AF81-A506BA184D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DB5557E-0BFA-415A-BD56-7D973BFFC3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35047B7-0F40-4B10-A518-CB44B59081B8}"/>
    <w:embedItalic r:id="rId5" w:fontKey="{7DAE4A4A-53BE-4E8D-837E-6D1B5FD28D2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4FA79C8C-B550-462C-B079-6AB01FD1DB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A4E3068-B0B1-48C0-A018-CF690D96D4B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3AF82" w14:textId="77777777" w:rsidR="00F55C99" w:rsidRDefault="00DC7B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8"/>
        <w:szCs w:val="18"/>
      </w:rPr>
    </w:pPr>
    <w:r>
      <w:rPr>
        <w:b/>
        <w:color w:val="000000"/>
        <w:sz w:val="16"/>
        <w:szCs w:val="16"/>
      </w:rPr>
      <w:t xml:space="preserve">‘La versión vigente y controlada de este documento, solo podrá ser consultada a través de la plataforma institucional </w:t>
    </w:r>
    <w:r>
      <w:rPr>
        <w:b/>
        <w:color w:val="000000"/>
        <w:sz w:val="16"/>
        <w:szCs w:val="16"/>
      </w:rPr>
      <w:t>establecida para el Sistema Integrado de Gestión; la copia o impresión de este documento será considerada como documento NO CONTROLADO’</w:t>
    </w:r>
  </w:p>
  <w:p w14:paraId="54E0CFB7" w14:textId="77777777" w:rsidR="00F55C99" w:rsidRDefault="00F55C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9970D" w14:textId="77777777" w:rsidR="00DC7B36" w:rsidRDefault="00DC7B36">
      <w:pPr>
        <w:spacing w:after="0" w:line="240" w:lineRule="auto"/>
      </w:pPr>
      <w:r>
        <w:separator/>
      </w:r>
    </w:p>
  </w:footnote>
  <w:footnote w:type="continuationSeparator" w:id="0">
    <w:p w14:paraId="576D2189" w14:textId="77777777" w:rsidR="00DC7B36" w:rsidRDefault="00DC7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2F3B9" w14:textId="77777777" w:rsidR="00F55C99" w:rsidRDefault="00F55C9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color w:val="000000"/>
      </w:rPr>
    </w:pPr>
  </w:p>
  <w:tbl>
    <w:tblPr>
      <w:tblStyle w:val="a3"/>
      <w:tblW w:w="9488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843"/>
      <w:gridCol w:w="3959"/>
      <w:gridCol w:w="2552"/>
      <w:gridCol w:w="1134"/>
    </w:tblGrid>
    <w:tr w:rsidR="00F55C99" w14:paraId="158068C8" w14:textId="77777777" w:rsidTr="00413DA5">
      <w:trPr>
        <w:trHeight w:val="300"/>
        <w:jc w:val="center"/>
      </w:trPr>
      <w:tc>
        <w:tcPr>
          <w:tcW w:w="1843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CCCE30A" w14:textId="3AF571B2" w:rsidR="00F55C99" w:rsidRDefault="00413DA5">
          <w:pPr>
            <w:spacing w:after="0" w:line="240" w:lineRule="auto"/>
            <w:jc w:val="center"/>
            <w:rPr>
              <w:color w:val="000000"/>
            </w:rPr>
          </w:pPr>
          <w:bookmarkStart w:id="2" w:name="_heading=h.30j0zll" w:colFirst="0" w:colLast="0"/>
          <w:bookmarkEnd w:id="2"/>
          <w:r>
            <w:rPr>
              <w:noProof/>
              <w:lang w:eastAsia="es-CO"/>
            </w:rPr>
            <w:drawing>
              <wp:anchor distT="0" distB="0" distL="114300" distR="114300" simplePos="0" relativeHeight="251658240" behindDoc="0" locked="0" layoutInCell="1" hidden="0" allowOverlap="1" wp14:anchorId="16003A09" wp14:editId="5CD2E505">
                <wp:simplePos x="0" y="0"/>
                <wp:positionH relativeFrom="column">
                  <wp:posOffset>-46355</wp:posOffset>
                </wp:positionH>
                <wp:positionV relativeFrom="paragraph">
                  <wp:posOffset>229235</wp:posOffset>
                </wp:positionV>
                <wp:extent cx="1040130" cy="423545"/>
                <wp:effectExtent l="0" t="0" r="1270" b="0"/>
                <wp:wrapTopAndBottom distT="0" distB="0"/>
                <wp:docPr id="144330117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130" cy="4235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B2EC082" w14:textId="2CA116D3" w:rsidR="00F55C99" w:rsidRDefault="00F55C99"/>
      </w:tc>
      <w:tc>
        <w:tcPr>
          <w:tcW w:w="3959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4B9C3F2D" w14:textId="77777777" w:rsidR="00F55C99" w:rsidRPr="00413DA5" w:rsidRDefault="00DC7B36">
          <w:pPr>
            <w:spacing w:after="0" w:line="360" w:lineRule="auto"/>
            <w:jc w:val="center"/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413DA5">
            <w:rPr>
              <w:rFonts w:ascii="Arial" w:hAnsi="Arial" w:cs="Arial"/>
              <w:b/>
              <w:color w:val="000000"/>
              <w:sz w:val="20"/>
              <w:szCs w:val="20"/>
            </w:rPr>
            <w:t xml:space="preserve">PROCESO: </w:t>
          </w:r>
          <w:r w:rsidRPr="00413DA5">
            <w:rPr>
              <w:rFonts w:ascii="Arial" w:hAnsi="Arial" w:cs="Arial"/>
              <w:sz w:val="20"/>
              <w:szCs w:val="20"/>
            </w:rPr>
            <w:t>GESTIÓN</w:t>
          </w:r>
          <w:r w:rsidRPr="00413DA5">
            <w:rPr>
              <w:rFonts w:ascii="Arial" w:hAnsi="Arial" w:cs="Arial"/>
              <w:color w:val="000000"/>
              <w:sz w:val="20"/>
              <w:szCs w:val="20"/>
            </w:rPr>
            <w:t xml:space="preserve"> DOCUMENTAL</w:t>
          </w:r>
        </w:p>
      </w:tc>
      <w:tc>
        <w:tcPr>
          <w:tcW w:w="2552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4430763E" w14:textId="6144DBF2" w:rsidR="00F55C99" w:rsidRPr="00413DA5" w:rsidRDefault="00DC7B36">
          <w:pPr>
            <w:spacing w:after="0" w:line="240" w:lineRule="auto"/>
            <w:ind w:left="-45"/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413DA5">
            <w:rPr>
              <w:rFonts w:ascii="Arial" w:hAnsi="Arial" w:cs="Arial"/>
              <w:b/>
              <w:color w:val="000000"/>
              <w:sz w:val="20"/>
              <w:szCs w:val="20"/>
            </w:rPr>
            <w:t xml:space="preserve">Código: </w:t>
          </w:r>
          <w:r w:rsidR="00413DA5" w:rsidRPr="00413DA5">
            <w:rPr>
              <w:rFonts w:ascii="Arial" w:hAnsi="Arial" w:cs="Arial"/>
              <w:bCs/>
              <w:color w:val="000000"/>
              <w:sz w:val="20"/>
              <w:szCs w:val="20"/>
            </w:rPr>
            <w:t>FOR-031-PRO-GD-002</w:t>
          </w:r>
        </w:p>
      </w:tc>
      <w:tc>
        <w:tcPr>
          <w:tcW w:w="1134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234FAA6" w14:textId="77777777" w:rsidR="00F55C99" w:rsidRDefault="00DC7B36">
          <w:pPr>
            <w:spacing w:after="0"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lang w:eastAsia="es-CO"/>
            </w:rPr>
            <w:drawing>
              <wp:inline distT="0" distB="0" distL="0" distR="0" wp14:anchorId="3EBA65CE" wp14:editId="0FE07029">
                <wp:extent cx="503485" cy="641148"/>
                <wp:effectExtent l="0" t="0" r="0" b="0"/>
                <wp:docPr id="144330118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485" cy="6411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F55C99" w14:paraId="4429ED4F" w14:textId="77777777" w:rsidTr="00413DA5">
      <w:trPr>
        <w:trHeight w:val="300"/>
        <w:jc w:val="center"/>
      </w:trPr>
      <w:tc>
        <w:tcPr>
          <w:tcW w:w="1843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7A407627" w14:textId="77777777" w:rsidR="00F55C99" w:rsidRDefault="00F55C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3959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601AA89" w14:textId="77777777" w:rsidR="00F55C99" w:rsidRPr="00413DA5" w:rsidRDefault="00F55C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hAnsi="Arial" w:cs="Arial"/>
              <w:color w:val="000000"/>
              <w:sz w:val="20"/>
              <w:szCs w:val="20"/>
            </w:rPr>
          </w:pPr>
        </w:p>
      </w:tc>
      <w:tc>
        <w:tcPr>
          <w:tcW w:w="2552" w:type="dxa"/>
          <w:tcBorders>
            <w:top w:val="nil"/>
            <w:left w:val="nil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58F800B1" w14:textId="67133180" w:rsidR="00F55C99" w:rsidRPr="00413DA5" w:rsidRDefault="00DC7B36">
          <w:pPr>
            <w:spacing w:after="0" w:line="240" w:lineRule="auto"/>
            <w:ind w:left="-45"/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413DA5">
            <w:rPr>
              <w:rFonts w:ascii="Arial" w:hAnsi="Arial" w:cs="Arial"/>
              <w:b/>
              <w:color w:val="000000"/>
              <w:sz w:val="20"/>
              <w:szCs w:val="20"/>
            </w:rPr>
            <w:t xml:space="preserve">Versión: </w:t>
          </w:r>
          <w:r w:rsidR="00413DA5" w:rsidRPr="00413DA5">
            <w:rPr>
              <w:rFonts w:ascii="Arial" w:hAnsi="Arial" w:cs="Arial"/>
              <w:bCs/>
              <w:color w:val="000000"/>
              <w:sz w:val="20"/>
              <w:szCs w:val="20"/>
            </w:rPr>
            <w:t>02</w:t>
          </w:r>
        </w:p>
      </w:tc>
      <w:tc>
        <w:tcPr>
          <w:tcW w:w="1134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3D3F659C" w14:textId="77777777" w:rsidR="00F55C99" w:rsidRDefault="00F55C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b/>
              <w:color w:val="000000"/>
              <w:sz w:val="16"/>
              <w:szCs w:val="16"/>
            </w:rPr>
          </w:pPr>
        </w:p>
      </w:tc>
    </w:tr>
    <w:tr w:rsidR="00F55C99" w14:paraId="60BF771C" w14:textId="77777777" w:rsidTr="00413DA5">
      <w:trPr>
        <w:trHeight w:val="300"/>
        <w:jc w:val="center"/>
      </w:trPr>
      <w:tc>
        <w:tcPr>
          <w:tcW w:w="1843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781CF29" w14:textId="77777777" w:rsidR="00F55C99" w:rsidRDefault="00F55C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3959" w:type="dxa"/>
          <w:vMerge w:val="restart"/>
          <w:tcBorders>
            <w:top w:val="nil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69F51B1A" w14:textId="77777777" w:rsidR="00F55C99" w:rsidRPr="00413DA5" w:rsidRDefault="00DC7B36">
          <w:pPr>
            <w:spacing w:after="0" w:line="360" w:lineRule="auto"/>
            <w:jc w:val="center"/>
            <w:rPr>
              <w:rFonts w:ascii="Arial" w:hAnsi="Arial" w:cs="Arial"/>
              <w:b/>
              <w:color w:val="000000"/>
              <w:sz w:val="20"/>
              <w:szCs w:val="20"/>
            </w:rPr>
          </w:pPr>
          <w:bookmarkStart w:id="3" w:name="_heading=h.1fob9te" w:colFirst="0" w:colLast="0"/>
          <w:bookmarkEnd w:id="3"/>
          <w:r w:rsidRPr="00413DA5">
            <w:rPr>
              <w:rFonts w:ascii="Arial" w:hAnsi="Arial" w:cs="Arial"/>
              <w:b/>
              <w:color w:val="000000"/>
              <w:sz w:val="20"/>
              <w:szCs w:val="20"/>
            </w:rPr>
            <w:t xml:space="preserve">FORMATO: </w:t>
          </w:r>
          <w:r w:rsidRPr="00413DA5">
            <w:rPr>
              <w:rFonts w:ascii="Arial" w:hAnsi="Arial" w:cs="Arial"/>
              <w:sz w:val="20"/>
              <w:szCs w:val="20"/>
            </w:rPr>
            <w:t>ACTA CIERRE EXPEDIENTE</w:t>
          </w:r>
        </w:p>
      </w:tc>
      <w:tc>
        <w:tcPr>
          <w:tcW w:w="2552" w:type="dxa"/>
          <w:tcBorders>
            <w:top w:val="nil"/>
            <w:left w:val="nil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7B1DB206" w14:textId="267CE338" w:rsidR="00F55C99" w:rsidRPr="00413DA5" w:rsidRDefault="00DC7B36">
          <w:pPr>
            <w:spacing w:after="0" w:line="240" w:lineRule="auto"/>
            <w:ind w:left="-45"/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413DA5">
            <w:rPr>
              <w:rFonts w:ascii="Arial" w:hAnsi="Arial" w:cs="Arial"/>
              <w:b/>
              <w:color w:val="000000"/>
              <w:sz w:val="20"/>
              <w:szCs w:val="20"/>
            </w:rPr>
            <w:t xml:space="preserve">Fecha: </w:t>
          </w:r>
          <w:r w:rsidR="00A95226" w:rsidRPr="00413DA5">
            <w:rPr>
              <w:rFonts w:ascii="Arial" w:hAnsi="Arial" w:cs="Arial"/>
              <w:color w:val="000000"/>
              <w:sz w:val="20"/>
              <w:szCs w:val="20"/>
            </w:rPr>
            <w:t>28/11/2024</w:t>
          </w:r>
        </w:p>
      </w:tc>
      <w:tc>
        <w:tcPr>
          <w:tcW w:w="1134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3D437A81" w14:textId="77777777" w:rsidR="00F55C99" w:rsidRDefault="00F55C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b/>
              <w:color w:val="000000"/>
              <w:sz w:val="16"/>
              <w:szCs w:val="16"/>
            </w:rPr>
          </w:pPr>
        </w:p>
      </w:tc>
    </w:tr>
    <w:tr w:rsidR="00F55C99" w14:paraId="0C60D7A0" w14:textId="77777777" w:rsidTr="00413DA5">
      <w:trPr>
        <w:trHeight w:val="300"/>
        <w:jc w:val="center"/>
      </w:trPr>
      <w:tc>
        <w:tcPr>
          <w:tcW w:w="1843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2C495B9E" w14:textId="77777777" w:rsidR="00F55C99" w:rsidRDefault="00F55C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b/>
              <w:color w:val="000000"/>
              <w:sz w:val="16"/>
              <w:szCs w:val="16"/>
            </w:rPr>
          </w:pPr>
        </w:p>
      </w:tc>
      <w:tc>
        <w:tcPr>
          <w:tcW w:w="3959" w:type="dxa"/>
          <w:vMerge/>
          <w:tcBorders>
            <w:top w:val="nil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54C8C33" w14:textId="77777777" w:rsidR="00F55C99" w:rsidRPr="00413DA5" w:rsidRDefault="00F55C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hAnsi="Arial" w:cs="Arial"/>
              <w:b/>
              <w:color w:val="000000"/>
              <w:sz w:val="20"/>
              <w:szCs w:val="20"/>
            </w:rPr>
          </w:pPr>
        </w:p>
      </w:tc>
      <w:tc>
        <w:tcPr>
          <w:tcW w:w="2552" w:type="dxa"/>
          <w:tcBorders>
            <w:top w:val="nil"/>
            <w:left w:val="nil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34AB452A" w14:textId="53577D7D" w:rsidR="00F55C99" w:rsidRPr="00413DA5" w:rsidRDefault="00DC7B36">
          <w:pPr>
            <w:spacing w:after="0" w:line="240" w:lineRule="auto"/>
            <w:ind w:left="-45"/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413DA5">
            <w:rPr>
              <w:rFonts w:ascii="Arial" w:hAnsi="Arial" w:cs="Arial"/>
              <w:b/>
              <w:color w:val="000000"/>
              <w:sz w:val="20"/>
              <w:szCs w:val="20"/>
            </w:rPr>
            <w:t xml:space="preserve">Página: </w:t>
          </w:r>
          <w:r w:rsidR="00413DA5" w:rsidRPr="00413DA5">
            <w:rPr>
              <w:rFonts w:ascii="Arial" w:eastAsia="Times New Roman" w:hAnsi="Arial" w:cs="Arial"/>
              <w:color w:val="000000"/>
              <w:sz w:val="20"/>
              <w:szCs w:val="20"/>
              <w:lang w:val="es-ES"/>
            </w:rPr>
            <w:t>1 de 1</w:t>
          </w:r>
        </w:p>
      </w:tc>
      <w:tc>
        <w:tcPr>
          <w:tcW w:w="1134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29891E6C" w14:textId="77777777" w:rsidR="00F55C99" w:rsidRDefault="00F55C9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b/>
              <w:color w:val="000000"/>
              <w:sz w:val="16"/>
              <w:szCs w:val="16"/>
            </w:rPr>
          </w:pPr>
        </w:p>
      </w:tc>
    </w:tr>
  </w:tbl>
  <w:p w14:paraId="7A3CC60D" w14:textId="77777777" w:rsidR="00F55C99" w:rsidRDefault="00F55C99">
    <w:pPr>
      <w:spacing w:after="0" w:line="240" w:lineRule="auto"/>
      <w:ind w:right="49"/>
      <w:rPr>
        <w:rFonts w:ascii="Arial Narrow" w:eastAsia="Arial Narrow" w:hAnsi="Arial Narrow" w:cs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E1145"/>
    <w:multiLevelType w:val="multilevel"/>
    <w:tmpl w:val="5264268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C99"/>
    <w:rsid w:val="00296073"/>
    <w:rsid w:val="003B5312"/>
    <w:rsid w:val="00413DA5"/>
    <w:rsid w:val="00433CCC"/>
    <w:rsid w:val="007D148C"/>
    <w:rsid w:val="0085675D"/>
    <w:rsid w:val="00A95226"/>
    <w:rsid w:val="00B67D34"/>
    <w:rsid w:val="00DC7B36"/>
    <w:rsid w:val="00F5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762E"/>
  <w15:docId w15:val="{7F7C6B0D-C34B-CA4F-8B68-152B90111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B49"/>
  </w:style>
  <w:style w:type="paragraph" w:styleId="Ttulo1">
    <w:name w:val="heading 1"/>
    <w:basedOn w:val="Normal"/>
    <w:next w:val="Normal"/>
    <w:link w:val="Ttulo1Car"/>
    <w:uiPriority w:val="9"/>
    <w:qFormat/>
    <w:rsid w:val="00D7125D"/>
    <w:pPr>
      <w:keepNext/>
      <w:keepLines/>
      <w:numPr>
        <w:numId w:val="1"/>
      </w:numPr>
      <w:spacing w:before="100" w:beforeAutospacing="1" w:after="100" w:afterAutospacing="1" w:line="240" w:lineRule="auto"/>
      <w:jc w:val="both"/>
      <w:outlineLvl w:val="0"/>
    </w:pPr>
    <w:rPr>
      <w:rFonts w:ascii="Arial" w:eastAsiaTheme="majorEastAsia" w:hAnsi="Arial" w:cstheme="majorBidi"/>
      <w:b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inespaciado">
    <w:name w:val="No Spacing"/>
    <w:uiPriority w:val="1"/>
    <w:qFormat/>
    <w:rsid w:val="003118E8"/>
    <w:pPr>
      <w:spacing w:after="0" w:line="240" w:lineRule="auto"/>
    </w:pPr>
  </w:style>
  <w:style w:type="paragraph" w:styleId="Encabezado">
    <w:name w:val="header"/>
    <w:aliases w:val="Encabezado Car Car Car Car Car,Encabezado Car Car Car Car,Encabezado Car Car Car Car Car Car Car Car,Encabezado Car Car Car Car Car Car Car"/>
    <w:basedOn w:val="Normal"/>
    <w:link w:val="EncabezadoCar"/>
    <w:uiPriority w:val="99"/>
    <w:unhideWhenUsed/>
    <w:rsid w:val="00E516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 Car Car Car Car Car,Encabezado Car Car Car Car Car1,Encabezado Car Car Car Car Car Car Car Car Car,Encabezado Car Car Car Car Car Car Car Car1"/>
    <w:basedOn w:val="Fuentedeprrafopredeter"/>
    <w:link w:val="Encabezado"/>
    <w:uiPriority w:val="99"/>
    <w:rsid w:val="00E5164D"/>
  </w:style>
  <w:style w:type="paragraph" w:styleId="Piedepgina">
    <w:name w:val="footer"/>
    <w:basedOn w:val="Normal"/>
    <w:link w:val="PiedepginaCar"/>
    <w:uiPriority w:val="99"/>
    <w:unhideWhenUsed/>
    <w:rsid w:val="00E516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64D"/>
  </w:style>
  <w:style w:type="paragraph" w:styleId="Textodeglobo">
    <w:name w:val="Balloon Text"/>
    <w:basedOn w:val="Normal"/>
    <w:link w:val="TextodegloboCar"/>
    <w:uiPriority w:val="99"/>
    <w:semiHidden/>
    <w:unhideWhenUsed/>
    <w:rsid w:val="00E5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64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61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A21A3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24E59"/>
  </w:style>
  <w:style w:type="paragraph" w:styleId="Prrafodelista">
    <w:name w:val="List Paragraph"/>
    <w:basedOn w:val="Normal"/>
    <w:link w:val="PrrafodelistaCar"/>
    <w:uiPriority w:val="34"/>
    <w:qFormat/>
    <w:rsid w:val="00814DAE"/>
    <w:pPr>
      <w:ind w:left="720"/>
      <w:contextualSpacing/>
    </w:pPr>
  </w:style>
  <w:style w:type="character" w:customStyle="1" w:styleId="PrrafodelistaCar">
    <w:name w:val="Párrafo de lista Car"/>
    <w:link w:val="Prrafodelista"/>
    <w:locked/>
    <w:rsid w:val="00814DAE"/>
  </w:style>
  <w:style w:type="paragraph" w:customStyle="1" w:styleId="Default">
    <w:name w:val="Default"/>
    <w:rsid w:val="009B1D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021B0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21B0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7125D"/>
    <w:rPr>
      <w:rFonts w:ascii="Arial" w:eastAsiaTheme="majorEastAsia" w:hAnsi="Arial" w:cstheme="majorBidi"/>
      <w:b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zKsu2GpvddhIT6FeF3xF+69HQ==">CgMxLjAyCGguZ2pkZ3hzMgloLjMwajB6bGwyCWguMWZvYjl0ZTgAciExS0QxWldEb3l6UXdkZEtjaG5TTGhPd2ZtNjFPaDJ4NkE=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Alfredo Guerero Monrroy</dc:creator>
  <cp:lastModifiedBy>Sandy Poveda Vargas</cp:lastModifiedBy>
  <cp:revision>2</cp:revision>
  <dcterms:created xsi:type="dcterms:W3CDTF">2024-12-05T20:54:00Z</dcterms:created>
  <dcterms:modified xsi:type="dcterms:W3CDTF">2024-12-05T20:54:00Z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2024-12-02T18:11:37Z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83fdd53b-cca8-4898-a867-36f1cf06da45</vt:lpwstr>
  </property>
  <property fmtid="{D5CDD505-2E9C-101B-9397-08002B2CF9AE}" pid="8" name="MSIP_Label_fc111285-cafa-4fc9-8a9a-bd902089b24f_ContentBits">
    <vt:lpwstr>0</vt:lpwstr>
  </property>
</Properties>
</file>