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F371" w14:textId="77777777" w:rsidR="007C6A7A" w:rsidRDefault="00427EF3">
      <w:pPr>
        <w:pStyle w:val="Ttulo1"/>
        <w:numPr>
          <w:ilvl w:val="0"/>
          <w:numId w:val="8"/>
        </w:numPr>
        <w:spacing w:after="0"/>
        <w:ind w:hanging="360"/>
        <w:rPr>
          <w:color w:val="000000"/>
        </w:rPr>
      </w:pPr>
      <w:bookmarkStart w:id="0" w:name="_heading=h.gjdgxs" w:colFirst="0" w:colLast="0"/>
      <w:bookmarkEnd w:id="0"/>
      <w:r>
        <w:rPr>
          <w:color w:val="000000"/>
        </w:rPr>
        <w:t>Objetivo:</w:t>
      </w:r>
    </w:p>
    <w:p w14:paraId="5C94E9FA" w14:textId="77777777" w:rsidR="007C6A7A" w:rsidRDefault="007C6A7A">
      <w:pPr>
        <w:spacing w:before="0" w:after="0" w:line="240" w:lineRule="auto"/>
        <w:ind w:left="284" w:right="332"/>
        <w:rPr>
          <w:color w:val="000000"/>
        </w:rPr>
      </w:pPr>
    </w:p>
    <w:p w14:paraId="57E0F0F0" w14:textId="77777777" w:rsidR="007C6A7A" w:rsidRDefault="00427EF3">
      <w:pPr>
        <w:spacing w:before="0" w:after="0" w:line="240" w:lineRule="auto"/>
        <w:ind w:left="284" w:right="332"/>
        <w:rPr>
          <w:color w:val="000000"/>
        </w:rPr>
      </w:pPr>
      <w:r>
        <w:rPr>
          <w:color w:val="000000"/>
        </w:rPr>
        <w:t>Establecer las actividades asociadas con la producción y elaboración de documentos internos y externos de la alcaldía municipal de Ibagué.</w:t>
      </w:r>
    </w:p>
    <w:p w14:paraId="6B880E36" w14:textId="77777777" w:rsidR="007C6A7A" w:rsidRDefault="007C6A7A">
      <w:pPr>
        <w:spacing w:before="0" w:after="0" w:line="240" w:lineRule="auto"/>
        <w:ind w:left="284" w:right="332"/>
        <w:rPr>
          <w:color w:val="000000"/>
        </w:rPr>
      </w:pPr>
    </w:p>
    <w:p w14:paraId="5D962474" w14:textId="77777777" w:rsidR="007C6A7A" w:rsidRDefault="00427EF3">
      <w:pPr>
        <w:pStyle w:val="Ttulo1"/>
        <w:numPr>
          <w:ilvl w:val="0"/>
          <w:numId w:val="8"/>
        </w:numPr>
        <w:spacing w:after="0"/>
        <w:ind w:hanging="360"/>
        <w:rPr>
          <w:color w:val="000000"/>
        </w:rPr>
      </w:pPr>
      <w:r>
        <w:rPr>
          <w:color w:val="000000"/>
        </w:rPr>
        <w:t>Alcance:</w:t>
      </w:r>
    </w:p>
    <w:p w14:paraId="64015320" w14:textId="77777777" w:rsidR="007C6A7A" w:rsidRDefault="007C6A7A">
      <w:pPr>
        <w:widowControl w:val="0"/>
        <w:pBdr>
          <w:top w:val="nil"/>
          <w:left w:val="nil"/>
          <w:bottom w:val="nil"/>
          <w:right w:val="nil"/>
          <w:between w:val="nil"/>
        </w:pBdr>
        <w:spacing w:before="0" w:after="0" w:line="240" w:lineRule="auto"/>
        <w:ind w:left="391" w:right="190"/>
        <w:jc w:val="left"/>
        <w:rPr>
          <w:color w:val="000000"/>
        </w:rPr>
      </w:pPr>
    </w:p>
    <w:p w14:paraId="21DEDC6D" w14:textId="77777777" w:rsidR="007C6A7A" w:rsidRDefault="00427EF3">
      <w:pPr>
        <w:widowControl w:val="0"/>
        <w:pBdr>
          <w:top w:val="nil"/>
          <w:left w:val="nil"/>
          <w:bottom w:val="nil"/>
          <w:right w:val="nil"/>
          <w:between w:val="nil"/>
        </w:pBdr>
        <w:spacing w:before="0" w:after="0" w:line="240" w:lineRule="auto"/>
        <w:ind w:left="391" w:right="190"/>
        <w:rPr>
          <w:color w:val="000000"/>
        </w:rPr>
      </w:pPr>
      <w:r>
        <w:rPr>
          <w:color w:val="000000"/>
        </w:rPr>
        <w:t>Inicia con</w:t>
      </w:r>
      <w:r w:rsidR="00441830">
        <w:rPr>
          <w:color w:val="000000"/>
        </w:rPr>
        <w:t xml:space="preserve"> la identificación</w:t>
      </w:r>
      <w:r>
        <w:rPr>
          <w:color w:val="000000"/>
        </w:rPr>
        <w:t xml:space="preserve"> </w:t>
      </w:r>
      <w:r w:rsidR="00441830">
        <w:rPr>
          <w:color w:val="000000"/>
        </w:rPr>
        <w:t xml:space="preserve">del tipo de documento que se </w:t>
      </w:r>
      <w:r w:rsidR="006D7A05">
        <w:rPr>
          <w:color w:val="000000"/>
        </w:rPr>
        <w:t>quiere producir</w:t>
      </w:r>
      <w:r>
        <w:rPr>
          <w:color w:val="000000"/>
        </w:rPr>
        <w:t>, prosigue con la generación de documentos por parte de las unidades administrativas y finaliza con la impresión y firma por parte del funcionario autorizado.</w:t>
      </w:r>
    </w:p>
    <w:p w14:paraId="7DBB075A" w14:textId="77777777" w:rsidR="007C6A7A" w:rsidRDefault="007C6A7A">
      <w:pPr>
        <w:spacing w:before="0" w:after="0" w:line="240" w:lineRule="auto"/>
        <w:ind w:left="360"/>
        <w:rPr>
          <w:color w:val="000000"/>
        </w:rPr>
      </w:pPr>
    </w:p>
    <w:p w14:paraId="0B160C06" w14:textId="77777777" w:rsidR="007C6A7A" w:rsidRDefault="00427EF3">
      <w:pPr>
        <w:pStyle w:val="Ttulo1"/>
        <w:numPr>
          <w:ilvl w:val="0"/>
          <w:numId w:val="8"/>
        </w:numPr>
        <w:spacing w:after="0"/>
        <w:ind w:hanging="360"/>
        <w:rPr>
          <w:color w:val="000000"/>
        </w:rPr>
      </w:pPr>
      <w:r>
        <w:rPr>
          <w:color w:val="000000"/>
        </w:rPr>
        <w:t>Convenciones</w:t>
      </w:r>
    </w:p>
    <w:p w14:paraId="67D7ED1D" w14:textId="77777777" w:rsidR="007C6A7A" w:rsidRDefault="007C6A7A">
      <w:pPr>
        <w:rPr>
          <w:color w:val="000000"/>
        </w:rPr>
      </w:pPr>
    </w:p>
    <w:tbl>
      <w:tblPr>
        <w:tblStyle w:val="a4"/>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1555"/>
        <w:gridCol w:w="1555"/>
        <w:gridCol w:w="1555"/>
        <w:gridCol w:w="1555"/>
        <w:gridCol w:w="1555"/>
      </w:tblGrid>
      <w:tr w:rsidR="007C6A7A" w14:paraId="27F48ED7" w14:textId="77777777">
        <w:trPr>
          <w:trHeight w:val="717"/>
          <w:jc w:val="center"/>
        </w:trPr>
        <w:tc>
          <w:tcPr>
            <w:tcW w:w="1576" w:type="dxa"/>
            <w:vMerge w:val="restart"/>
            <w:shd w:val="clear" w:color="auto" w:fill="F2F2F2"/>
          </w:tcPr>
          <w:p w14:paraId="61B04E72" w14:textId="77777777" w:rsidR="007C6A7A" w:rsidRDefault="007C6A7A">
            <w:pPr>
              <w:ind w:left="-284"/>
              <w:jc w:val="center"/>
              <w:rPr>
                <w:b/>
                <w:color w:val="000000"/>
              </w:rPr>
            </w:pPr>
          </w:p>
          <w:p w14:paraId="43BE4E3F" w14:textId="77777777" w:rsidR="007C6A7A" w:rsidRDefault="007C6A7A">
            <w:pPr>
              <w:jc w:val="center"/>
              <w:rPr>
                <w:b/>
                <w:color w:val="000000"/>
              </w:rPr>
            </w:pPr>
          </w:p>
          <w:p w14:paraId="76CC90C3" w14:textId="77777777" w:rsidR="007C6A7A" w:rsidRDefault="00427EF3">
            <w:pPr>
              <w:jc w:val="center"/>
              <w:rPr>
                <w:b/>
                <w:color w:val="000000"/>
              </w:rPr>
            </w:pPr>
            <w:r>
              <w:rPr>
                <w:b/>
                <w:color w:val="000000"/>
              </w:rPr>
              <w:t>Convenciones</w:t>
            </w:r>
          </w:p>
        </w:tc>
        <w:tc>
          <w:tcPr>
            <w:tcW w:w="1555" w:type="dxa"/>
            <w:shd w:val="clear" w:color="auto" w:fill="F2F2F2"/>
            <w:vAlign w:val="center"/>
          </w:tcPr>
          <w:p w14:paraId="20DA8CCA" w14:textId="77777777" w:rsidR="007C6A7A" w:rsidRDefault="00427EF3">
            <w:pPr>
              <w:jc w:val="center"/>
              <w:rPr>
                <w:b/>
                <w:color w:val="000000"/>
              </w:rPr>
            </w:pPr>
            <w:r>
              <w:rPr>
                <w:b/>
                <w:color w:val="000000"/>
              </w:rPr>
              <w:t xml:space="preserve">Punto de </w:t>
            </w:r>
          </w:p>
          <w:p w14:paraId="7B57F646" w14:textId="77777777" w:rsidR="007C6A7A" w:rsidRDefault="00427EF3">
            <w:pPr>
              <w:jc w:val="center"/>
              <w:rPr>
                <w:b/>
                <w:color w:val="000000"/>
              </w:rPr>
            </w:pPr>
            <w:r>
              <w:rPr>
                <w:b/>
                <w:color w:val="000000"/>
              </w:rPr>
              <w:t>Control</w:t>
            </w:r>
          </w:p>
        </w:tc>
        <w:tc>
          <w:tcPr>
            <w:tcW w:w="1555" w:type="dxa"/>
            <w:shd w:val="clear" w:color="auto" w:fill="F2F2F2"/>
            <w:vAlign w:val="center"/>
          </w:tcPr>
          <w:p w14:paraId="788FD3E9" w14:textId="77777777" w:rsidR="007C6A7A" w:rsidRDefault="00427EF3">
            <w:pPr>
              <w:jc w:val="center"/>
              <w:rPr>
                <w:b/>
                <w:color w:val="000000"/>
              </w:rPr>
            </w:pPr>
            <w:r>
              <w:rPr>
                <w:b/>
                <w:color w:val="000000"/>
              </w:rPr>
              <w:t>Decisión</w:t>
            </w:r>
          </w:p>
        </w:tc>
        <w:tc>
          <w:tcPr>
            <w:tcW w:w="1555" w:type="dxa"/>
            <w:shd w:val="clear" w:color="auto" w:fill="F2F2F2"/>
            <w:vAlign w:val="center"/>
          </w:tcPr>
          <w:p w14:paraId="40C194D8" w14:textId="77777777" w:rsidR="007C6A7A" w:rsidRDefault="00427EF3">
            <w:pPr>
              <w:jc w:val="center"/>
              <w:rPr>
                <w:b/>
                <w:color w:val="000000"/>
              </w:rPr>
            </w:pPr>
            <w:r>
              <w:rPr>
                <w:b/>
                <w:color w:val="000000"/>
              </w:rPr>
              <w:t>Nota</w:t>
            </w:r>
          </w:p>
        </w:tc>
        <w:tc>
          <w:tcPr>
            <w:tcW w:w="1555" w:type="dxa"/>
            <w:shd w:val="clear" w:color="auto" w:fill="F2F2F2"/>
            <w:vAlign w:val="center"/>
          </w:tcPr>
          <w:p w14:paraId="5D77FE67" w14:textId="77777777" w:rsidR="007C6A7A" w:rsidRDefault="00427EF3">
            <w:pPr>
              <w:jc w:val="center"/>
              <w:rPr>
                <w:b/>
                <w:color w:val="000000"/>
              </w:rPr>
            </w:pPr>
            <w:r>
              <w:rPr>
                <w:b/>
                <w:color w:val="000000"/>
              </w:rPr>
              <w:t>Evidencias</w:t>
            </w:r>
          </w:p>
        </w:tc>
        <w:tc>
          <w:tcPr>
            <w:tcW w:w="1555" w:type="dxa"/>
            <w:shd w:val="clear" w:color="auto" w:fill="F2F2F2"/>
            <w:vAlign w:val="center"/>
          </w:tcPr>
          <w:p w14:paraId="5F67B0C0" w14:textId="77777777" w:rsidR="007C6A7A" w:rsidRDefault="00427EF3">
            <w:pPr>
              <w:jc w:val="center"/>
              <w:rPr>
                <w:b/>
                <w:color w:val="000000"/>
              </w:rPr>
            </w:pPr>
            <w:r>
              <w:rPr>
                <w:b/>
                <w:color w:val="000000"/>
              </w:rPr>
              <w:t>Interacción con otros procesos</w:t>
            </w:r>
          </w:p>
        </w:tc>
      </w:tr>
      <w:tr w:rsidR="007C6A7A" w14:paraId="2BD3A3EF" w14:textId="77777777">
        <w:trPr>
          <w:trHeight w:val="817"/>
          <w:jc w:val="center"/>
        </w:trPr>
        <w:tc>
          <w:tcPr>
            <w:tcW w:w="1576" w:type="dxa"/>
            <w:vMerge/>
            <w:shd w:val="clear" w:color="auto" w:fill="F2F2F2"/>
          </w:tcPr>
          <w:p w14:paraId="6C18A6D1" w14:textId="77777777" w:rsidR="007C6A7A" w:rsidRDefault="007C6A7A">
            <w:pPr>
              <w:pBdr>
                <w:top w:val="nil"/>
                <w:left w:val="nil"/>
                <w:bottom w:val="nil"/>
                <w:right w:val="nil"/>
                <w:between w:val="nil"/>
              </w:pBdr>
              <w:spacing w:before="0" w:line="276" w:lineRule="auto"/>
              <w:jc w:val="left"/>
              <w:rPr>
                <w:b/>
                <w:color w:val="000000"/>
              </w:rPr>
            </w:pPr>
          </w:p>
        </w:tc>
        <w:tc>
          <w:tcPr>
            <w:tcW w:w="1555" w:type="dxa"/>
            <w:vAlign w:val="center"/>
          </w:tcPr>
          <w:p w14:paraId="08C4A288" w14:textId="77777777" w:rsidR="007C6A7A" w:rsidRDefault="00427EF3">
            <w:pPr>
              <w:jc w:val="center"/>
              <w:rPr>
                <w:b/>
                <w:color w:val="000000"/>
              </w:rPr>
            </w:pPr>
            <w:r>
              <w:rPr>
                <w:noProof/>
                <w:color w:val="000000"/>
              </w:rPr>
              <w:drawing>
                <wp:inline distT="0" distB="0" distL="0" distR="0" wp14:anchorId="5855B968" wp14:editId="6BB6A78A">
                  <wp:extent cx="720000" cy="720000"/>
                  <wp:effectExtent l="0" t="0" r="0" b="0"/>
                  <wp:docPr id="20813555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1555" w:type="dxa"/>
            <w:vAlign w:val="center"/>
          </w:tcPr>
          <w:p w14:paraId="7A9BDF98" w14:textId="77777777" w:rsidR="007C6A7A" w:rsidRDefault="00427EF3">
            <w:pPr>
              <w:jc w:val="center"/>
              <w:rPr>
                <w:b/>
                <w:color w:val="000000"/>
              </w:rPr>
            </w:pPr>
            <w:r>
              <w:rPr>
                <w:b/>
                <w:noProof/>
                <w:color w:val="000000"/>
              </w:rPr>
              <w:drawing>
                <wp:inline distT="0" distB="0" distL="0" distR="0" wp14:anchorId="59465463" wp14:editId="7A205285">
                  <wp:extent cx="593159" cy="594000"/>
                  <wp:effectExtent l="0" t="0" r="0" b="0"/>
                  <wp:docPr id="20813555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93159" cy="594000"/>
                          </a:xfrm>
                          <a:prstGeom prst="rect">
                            <a:avLst/>
                          </a:prstGeom>
                          <a:ln/>
                        </pic:spPr>
                      </pic:pic>
                    </a:graphicData>
                  </a:graphic>
                </wp:inline>
              </w:drawing>
            </w:r>
          </w:p>
        </w:tc>
        <w:tc>
          <w:tcPr>
            <w:tcW w:w="1555" w:type="dxa"/>
            <w:vAlign w:val="center"/>
          </w:tcPr>
          <w:p w14:paraId="48DDC028" w14:textId="77777777" w:rsidR="007C6A7A" w:rsidRDefault="00427EF3">
            <w:pPr>
              <w:jc w:val="center"/>
              <w:rPr>
                <w:b/>
                <w:color w:val="000000"/>
              </w:rPr>
            </w:pPr>
            <w:r>
              <w:rPr>
                <w:b/>
                <w:noProof/>
                <w:color w:val="000000"/>
              </w:rPr>
              <w:drawing>
                <wp:inline distT="0" distB="0" distL="0" distR="0" wp14:anchorId="450AC27C" wp14:editId="48D3E6CA">
                  <wp:extent cx="594810" cy="594810"/>
                  <wp:effectExtent l="0" t="0" r="0" b="0"/>
                  <wp:docPr id="20813555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810" cy="594810"/>
                          </a:xfrm>
                          <a:prstGeom prst="rect">
                            <a:avLst/>
                          </a:prstGeom>
                          <a:ln/>
                        </pic:spPr>
                      </pic:pic>
                    </a:graphicData>
                  </a:graphic>
                </wp:inline>
              </w:drawing>
            </w:r>
          </w:p>
        </w:tc>
        <w:tc>
          <w:tcPr>
            <w:tcW w:w="1555" w:type="dxa"/>
            <w:vAlign w:val="center"/>
          </w:tcPr>
          <w:p w14:paraId="7E21949F" w14:textId="77777777" w:rsidR="007C6A7A" w:rsidRDefault="00427EF3">
            <w:pPr>
              <w:jc w:val="center"/>
              <w:rPr>
                <w:b/>
                <w:color w:val="000000"/>
              </w:rPr>
            </w:pPr>
            <w:r>
              <w:rPr>
                <w:b/>
                <w:noProof/>
                <w:color w:val="000000"/>
              </w:rPr>
              <w:drawing>
                <wp:inline distT="0" distB="0" distL="0" distR="0" wp14:anchorId="0449A1C3" wp14:editId="17CF692B">
                  <wp:extent cx="718864" cy="720000"/>
                  <wp:effectExtent l="0" t="0" r="0" b="0"/>
                  <wp:docPr id="20813555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718864" cy="720000"/>
                          </a:xfrm>
                          <a:prstGeom prst="rect">
                            <a:avLst/>
                          </a:prstGeom>
                          <a:ln/>
                        </pic:spPr>
                      </pic:pic>
                    </a:graphicData>
                  </a:graphic>
                </wp:inline>
              </w:drawing>
            </w:r>
          </w:p>
        </w:tc>
        <w:tc>
          <w:tcPr>
            <w:tcW w:w="1555" w:type="dxa"/>
            <w:vAlign w:val="center"/>
          </w:tcPr>
          <w:p w14:paraId="694F8CA6" w14:textId="77777777" w:rsidR="007C6A7A" w:rsidRDefault="00427EF3">
            <w:pPr>
              <w:jc w:val="center"/>
              <w:rPr>
                <w:b/>
                <w:color w:val="000000"/>
              </w:rPr>
            </w:pPr>
            <w:r>
              <w:rPr>
                <w:b/>
                <w:noProof/>
                <w:color w:val="000000"/>
              </w:rPr>
              <w:drawing>
                <wp:inline distT="0" distB="0" distL="0" distR="0" wp14:anchorId="0B025A5C" wp14:editId="745136B0">
                  <wp:extent cx="596807" cy="596170"/>
                  <wp:effectExtent l="0" t="0" r="0" b="0"/>
                  <wp:docPr id="20813555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96807" cy="596170"/>
                          </a:xfrm>
                          <a:prstGeom prst="rect">
                            <a:avLst/>
                          </a:prstGeom>
                          <a:ln/>
                        </pic:spPr>
                      </pic:pic>
                    </a:graphicData>
                  </a:graphic>
                </wp:inline>
              </w:drawing>
            </w:r>
          </w:p>
        </w:tc>
      </w:tr>
    </w:tbl>
    <w:p w14:paraId="7144C351" w14:textId="77777777" w:rsidR="007C6A7A" w:rsidRDefault="007C6A7A">
      <w:pPr>
        <w:spacing w:after="0" w:line="240" w:lineRule="auto"/>
        <w:rPr>
          <w:color w:val="000000"/>
        </w:rPr>
      </w:pPr>
    </w:p>
    <w:p w14:paraId="7605DCCE" w14:textId="77777777" w:rsidR="007C6A7A" w:rsidRDefault="00427EF3">
      <w:pPr>
        <w:pStyle w:val="Ttulo1"/>
        <w:numPr>
          <w:ilvl w:val="0"/>
          <w:numId w:val="8"/>
        </w:numPr>
        <w:spacing w:after="0"/>
        <w:ind w:hanging="360"/>
        <w:rPr>
          <w:color w:val="000000"/>
        </w:rPr>
      </w:pPr>
      <w:r>
        <w:rPr>
          <w:color w:val="000000"/>
        </w:rPr>
        <w:t>Definiciones:</w:t>
      </w:r>
      <w:r>
        <w:rPr>
          <w:b w:val="0"/>
          <w:color w:val="000000"/>
        </w:rPr>
        <w:t xml:space="preserve"> </w:t>
      </w:r>
    </w:p>
    <w:p w14:paraId="59F4B7B5"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1C3871C0"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 xml:space="preserve">Administración de Archivos: </w:t>
      </w:r>
      <w:r>
        <w:rPr>
          <w:color w:val="000000"/>
        </w:rPr>
        <w:t>Conjunto de estrategias organizacionales dirigidas a la planeación, dirección y control de los recursos físicos, técnicos, tecnológicos, financieros y del talento humano, para el eficiente funcionamiento de los archivos.</w:t>
      </w:r>
    </w:p>
    <w:p w14:paraId="3C7081CE"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4330985F"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 xml:space="preserve">Conservación de documentos: </w:t>
      </w:r>
      <w:r>
        <w:rPr>
          <w:color w:val="000000"/>
        </w:rPr>
        <w:t>conjunto de medidas preventivas o correctivas adoptadas para asegurar la integridad física y funcional de los documentos de archivo.</w:t>
      </w:r>
    </w:p>
    <w:p w14:paraId="3A525ADD"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0474AEC6"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lastRenderedPageBreak/>
        <w:t xml:space="preserve">Documento: </w:t>
      </w:r>
      <w:r>
        <w:rPr>
          <w:color w:val="000000"/>
        </w:rPr>
        <w:t xml:space="preserve">Información registrada, cualquiera que sea su forma o el medio utilizado. </w:t>
      </w:r>
    </w:p>
    <w:p w14:paraId="0B619748"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39F56538" w14:textId="77777777" w:rsidR="007C6A7A" w:rsidRDefault="00427EF3">
      <w:pPr>
        <w:widowControl w:val="0"/>
        <w:pBdr>
          <w:top w:val="nil"/>
          <w:left w:val="nil"/>
          <w:bottom w:val="nil"/>
          <w:right w:val="nil"/>
          <w:between w:val="nil"/>
        </w:pBdr>
        <w:spacing w:before="0" w:after="0" w:line="240" w:lineRule="auto"/>
        <w:ind w:left="644" w:right="332"/>
        <w:rPr>
          <w:b/>
          <w:color w:val="000000"/>
        </w:rPr>
      </w:pPr>
      <w:r>
        <w:rPr>
          <w:b/>
          <w:color w:val="000000"/>
        </w:rPr>
        <w:t>Documento original</w:t>
      </w:r>
      <w:r>
        <w:rPr>
          <w:color w:val="000000"/>
        </w:rPr>
        <w:t>: fuente primaria de información con todos los rasgos y características que permiten garantizar su autenticidad e integridad.</w:t>
      </w:r>
    </w:p>
    <w:p w14:paraId="1638FACD"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22FA3BB4" w14:textId="77777777" w:rsidR="007C6A7A" w:rsidRDefault="00427EF3">
      <w:pPr>
        <w:widowControl w:val="0"/>
        <w:pBdr>
          <w:top w:val="nil"/>
          <w:left w:val="nil"/>
          <w:bottom w:val="nil"/>
          <w:right w:val="nil"/>
          <w:between w:val="nil"/>
        </w:pBdr>
        <w:spacing w:before="0" w:after="0" w:line="240" w:lineRule="auto"/>
        <w:ind w:left="644" w:right="332"/>
        <w:rPr>
          <w:b/>
          <w:color w:val="000000"/>
        </w:rPr>
      </w:pPr>
      <w:r>
        <w:rPr>
          <w:b/>
          <w:color w:val="000000"/>
        </w:rPr>
        <w:t xml:space="preserve">Documento público: </w:t>
      </w:r>
      <w:r>
        <w:rPr>
          <w:color w:val="000000"/>
        </w:rPr>
        <w:t>Documento otorgado por un funcionario público en ejercicio de su cargo o con su intervención</w:t>
      </w:r>
      <w:r>
        <w:rPr>
          <w:b/>
          <w:color w:val="000000"/>
        </w:rPr>
        <w:t>.</w:t>
      </w:r>
    </w:p>
    <w:p w14:paraId="74D128D3"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17182EF3"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 xml:space="preserve">Documento electrónico de archivo: </w:t>
      </w:r>
      <w:r>
        <w:rPr>
          <w:color w:val="000000"/>
        </w:rPr>
        <w:t>Registro de información generada, producida o recibida o comunicada por medios electrónicos, que permanece almacenada electrónicamente durante todo su ciclo de vida, producida, por una persona o entidad en razón a sus actividades o funciones, que tiene valor administrativo, fiscal, legal, o valor científico, histórico, técnico o cultural y que debe ser tratada conforme a los principios y procesos archivísticos.</w:t>
      </w:r>
    </w:p>
    <w:p w14:paraId="15CDE357"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169749E3" w14:textId="77777777" w:rsidR="007C6A7A" w:rsidRDefault="00427EF3">
      <w:pPr>
        <w:widowControl w:val="0"/>
        <w:pBdr>
          <w:top w:val="nil"/>
          <w:left w:val="nil"/>
          <w:bottom w:val="nil"/>
          <w:right w:val="nil"/>
          <w:between w:val="nil"/>
        </w:pBdr>
        <w:spacing w:before="0" w:after="0" w:line="240" w:lineRule="auto"/>
        <w:ind w:left="644" w:right="332"/>
        <w:rPr>
          <w:b/>
          <w:color w:val="000000"/>
        </w:rPr>
      </w:pPr>
      <w:r>
        <w:rPr>
          <w:b/>
          <w:color w:val="000000"/>
        </w:rPr>
        <w:t>Firmas digitales:</w:t>
      </w:r>
      <w:r>
        <w:rPr>
          <w:color w:val="000000"/>
        </w:rPr>
        <w:t xml:space="preserve"> Corresponde a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Pr>
          <w:b/>
          <w:color w:val="000000"/>
        </w:rPr>
        <w:t xml:space="preserve"> </w:t>
      </w:r>
    </w:p>
    <w:p w14:paraId="44FA55AB"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52B5508B" w14:textId="77777777" w:rsidR="007C6A7A" w:rsidRDefault="00427EF3">
      <w:pPr>
        <w:widowControl w:val="0"/>
        <w:pBdr>
          <w:top w:val="nil"/>
          <w:left w:val="nil"/>
          <w:bottom w:val="nil"/>
          <w:right w:val="nil"/>
          <w:between w:val="nil"/>
        </w:pBdr>
        <w:spacing w:before="0" w:after="0" w:line="240" w:lineRule="auto"/>
        <w:ind w:left="644" w:right="332"/>
        <w:rPr>
          <w:b/>
          <w:color w:val="000000"/>
        </w:rPr>
      </w:pPr>
      <w:r>
        <w:rPr>
          <w:b/>
          <w:color w:val="000000"/>
        </w:rPr>
        <w:t xml:space="preserve">Firma electrónica: </w:t>
      </w:r>
      <w:r>
        <w:rPr>
          <w:color w:val="000000"/>
        </w:rPr>
        <w:t>Corresponde a métodos tales como códigos, contraseñas, datos biométricos o claves criptográficas privadas, que permiten identificar a una persona en relación con un mensaje, siempre y cuando el mismo sea confiable y apropiado respecto de los fines para los que se utiliza la firma, teniendo en cuenta todas las circunstancias del caso, así como cualquier acuerdo pertinente.</w:t>
      </w:r>
    </w:p>
    <w:p w14:paraId="10DFD305"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75AF1738" w14:textId="77777777" w:rsidR="007C6A7A" w:rsidRDefault="007C6A7A">
      <w:pPr>
        <w:widowControl w:val="0"/>
        <w:pBdr>
          <w:top w:val="nil"/>
          <w:left w:val="nil"/>
          <w:bottom w:val="nil"/>
          <w:right w:val="nil"/>
          <w:between w:val="nil"/>
        </w:pBdr>
        <w:spacing w:before="0" w:after="0" w:line="240" w:lineRule="auto"/>
        <w:ind w:left="644" w:right="332"/>
        <w:rPr>
          <w:color w:val="000000"/>
        </w:rPr>
      </w:pPr>
    </w:p>
    <w:p w14:paraId="591AA638"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 xml:space="preserve">Normalizar: </w:t>
      </w:r>
      <w:r>
        <w:rPr>
          <w:color w:val="000000"/>
        </w:rPr>
        <w:t xml:space="preserve">Actividad colectiva tendiente a unificar criterios en la producción de documentos. </w:t>
      </w:r>
    </w:p>
    <w:p w14:paraId="6E679B51" w14:textId="77777777" w:rsidR="007C6A7A" w:rsidRDefault="007C6A7A">
      <w:pPr>
        <w:widowControl w:val="0"/>
        <w:pBdr>
          <w:top w:val="nil"/>
          <w:left w:val="nil"/>
          <w:bottom w:val="nil"/>
          <w:right w:val="nil"/>
          <w:between w:val="nil"/>
        </w:pBdr>
        <w:spacing w:before="0" w:after="0" w:line="240" w:lineRule="auto"/>
        <w:ind w:left="644" w:right="332"/>
        <w:rPr>
          <w:color w:val="000000"/>
        </w:rPr>
      </w:pPr>
    </w:p>
    <w:p w14:paraId="17BE5EA0"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 xml:space="preserve">Producción documental: </w:t>
      </w:r>
      <w:r>
        <w:rPr>
          <w:color w:val="000000"/>
        </w:rPr>
        <w:t xml:space="preserve">Generación de documentos hecha por las instituciones en cumplimiento de sus funciones. </w:t>
      </w:r>
    </w:p>
    <w:p w14:paraId="7D40DEB0" w14:textId="77777777" w:rsidR="007C6A7A" w:rsidRDefault="007C6A7A">
      <w:pPr>
        <w:widowControl w:val="0"/>
        <w:pBdr>
          <w:top w:val="nil"/>
          <w:left w:val="nil"/>
          <w:bottom w:val="nil"/>
          <w:right w:val="nil"/>
          <w:between w:val="nil"/>
        </w:pBdr>
        <w:spacing w:before="0" w:after="0" w:line="240" w:lineRule="auto"/>
        <w:ind w:right="332"/>
        <w:rPr>
          <w:b/>
          <w:color w:val="000000"/>
        </w:rPr>
      </w:pPr>
    </w:p>
    <w:p w14:paraId="3CABF97A"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Signar</w:t>
      </w:r>
      <w:r>
        <w:rPr>
          <w:color w:val="000000"/>
        </w:rPr>
        <w:t>: Hacer, poner e imprimir la firma</w:t>
      </w:r>
    </w:p>
    <w:p w14:paraId="2C8E9A9C" w14:textId="77777777" w:rsidR="007C6A7A" w:rsidRDefault="007C6A7A">
      <w:pPr>
        <w:pBdr>
          <w:top w:val="nil"/>
          <w:left w:val="nil"/>
          <w:bottom w:val="nil"/>
          <w:right w:val="nil"/>
          <w:between w:val="nil"/>
        </w:pBdr>
        <w:spacing w:before="2" w:after="0" w:line="240" w:lineRule="auto"/>
        <w:ind w:left="644" w:right="332"/>
        <w:rPr>
          <w:b/>
          <w:color w:val="000000"/>
        </w:rPr>
      </w:pPr>
    </w:p>
    <w:p w14:paraId="75CE0B9D" w14:textId="77777777" w:rsidR="007C6A7A" w:rsidRDefault="00427EF3">
      <w:pPr>
        <w:pBdr>
          <w:top w:val="nil"/>
          <w:left w:val="nil"/>
          <w:bottom w:val="nil"/>
          <w:right w:val="nil"/>
          <w:between w:val="nil"/>
        </w:pBdr>
        <w:spacing w:before="0" w:after="0" w:line="240" w:lineRule="auto"/>
        <w:ind w:left="644" w:right="332"/>
        <w:rPr>
          <w:color w:val="000000"/>
        </w:rPr>
      </w:pPr>
      <w:r>
        <w:rPr>
          <w:b/>
          <w:color w:val="000000"/>
        </w:rPr>
        <w:t xml:space="preserve">Soporte Documental: </w:t>
      </w:r>
      <w:r>
        <w:rPr>
          <w:color w:val="000000"/>
        </w:rPr>
        <w:t>Medio en el cual se registra la información, siendo el más común el Papel.</w:t>
      </w:r>
    </w:p>
    <w:p w14:paraId="7CA08808" w14:textId="77777777" w:rsidR="007C6A7A" w:rsidRDefault="007C6A7A">
      <w:pPr>
        <w:widowControl w:val="0"/>
        <w:pBdr>
          <w:top w:val="nil"/>
          <w:left w:val="nil"/>
          <w:bottom w:val="nil"/>
          <w:right w:val="nil"/>
          <w:between w:val="nil"/>
        </w:pBdr>
        <w:spacing w:before="0" w:after="0" w:line="240" w:lineRule="auto"/>
        <w:ind w:left="644" w:right="332"/>
        <w:rPr>
          <w:b/>
          <w:color w:val="000000"/>
        </w:rPr>
      </w:pPr>
    </w:p>
    <w:p w14:paraId="358FA0CE"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 xml:space="preserve">Tabla De Retención Documental: </w:t>
      </w:r>
      <w:r>
        <w:rPr>
          <w:color w:val="000000"/>
        </w:rPr>
        <w:t xml:space="preserve">Listado de series, con sus correspondientes tipos documentales, a las cuales se asigna </w:t>
      </w:r>
      <w:r>
        <w:rPr>
          <w:color w:val="000000"/>
        </w:rPr>
        <w:lastRenderedPageBreak/>
        <w:t>el tiempo de permanencia en cada etapa del ciclo vital de los documentos.</w:t>
      </w:r>
    </w:p>
    <w:p w14:paraId="6218C917" w14:textId="77777777" w:rsidR="007C6A7A" w:rsidRDefault="007C6A7A">
      <w:pPr>
        <w:widowControl w:val="0"/>
        <w:pBdr>
          <w:top w:val="nil"/>
          <w:left w:val="nil"/>
          <w:bottom w:val="nil"/>
          <w:right w:val="nil"/>
          <w:between w:val="nil"/>
        </w:pBdr>
        <w:spacing w:before="0" w:after="0" w:line="240" w:lineRule="auto"/>
        <w:ind w:left="644" w:right="332"/>
        <w:rPr>
          <w:color w:val="000000"/>
        </w:rPr>
      </w:pPr>
    </w:p>
    <w:p w14:paraId="6BE7516B" w14:textId="77777777" w:rsidR="007C6A7A" w:rsidRDefault="00427EF3">
      <w:pPr>
        <w:widowControl w:val="0"/>
        <w:pBdr>
          <w:top w:val="nil"/>
          <w:left w:val="nil"/>
          <w:bottom w:val="nil"/>
          <w:right w:val="nil"/>
          <w:between w:val="nil"/>
        </w:pBdr>
        <w:spacing w:before="0" w:after="0" w:line="240" w:lineRule="auto"/>
        <w:ind w:left="644" w:right="332"/>
        <w:rPr>
          <w:color w:val="000000"/>
        </w:rPr>
      </w:pPr>
      <w:r>
        <w:rPr>
          <w:b/>
          <w:color w:val="000000"/>
        </w:rPr>
        <w:t>Tipo documental:</w:t>
      </w:r>
      <w:r>
        <w:rPr>
          <w:color w:val="000000"/>
        </w:rPr>
        <w:t xml:space="preserve"> Unidad documental simple originada en una actividad administrativa, con diagramación, formato y contenido distintivos que sirven como elementos para clasificarla, describirla y asignarle categoría diplomática.</w:t>
      </w:r>
    </w:p>
    <w:p w14:paraId="242B5C73" w14:textId="77777777" w:rsidR="007C6A7A" w:rsidRDefault="007C6A7A">
      <w:pPr>
        <w:widowControl w:val="0"/>
        <w:pBdr>
          <w:top w:val="nil"/>
          <w:left w:val="nil"/>
          <w:bottom w:val="nil"/>
          <w:right w:val="nil"/>
          <w:between w:val="nil"/>
        </w:pBdr>
        <w:spacing w:before="0" w:after="0" w:line="240" w:lineRule="auto"/>
        <w:ind w:left="644" w:right="332"/>
        <w:rPr>
          <w:color w:val="000000"/>
        </w:rPr>
      </w:pPr>
    </w:p>
    <w:p w14:paraId="2E8674E1" w14:textId="77777777" w:rsidR="007C6A7A" w:rsidRDefault="00427EF3">
      <w:pPr>
        <w:pStyle w:val="Ttulo1"/>
        <w:numPr>
          <w:ilvl w:val="0"/>
          <w:numId w:val="8"/>
        </w:numPr>
        <w:spacing w:after="0"/>
        <w:ind w:hanging="360"/>
        <w:rPr>
          <w:color w:val="000000"/>
        </w:rPr>
      </w:pPr>
      <w:r>
        <w:rPr>
          <w:color w:val="000000"/>
        </w:rPr>
        <w:t>Base legal:</w:t>
      </w:r>
    </w:p>
    <w:p w14:paraId="773EB20D" w14:textId="77777777" w:rsidR="007C6A7A" w:rsidRDefault="00427EF3">
      <w:pPr>
        <w:widowControl w:val="0"/>
        <w:pBdr>
          <w:top w:val="nil"/>
          <w:left w:val="nil"/>
          <w:bottom w:val="nil"/>
          <w:right w:val="nil"/>
          <w:between w:val="nil"/>
        </w:pBdr>
        <w:spacing w:after="0" w:line="240" w:lineRule="auto"/>
        <w:ind w:firstLine="360"/>
        <w:rPr>
          <w:color w:val="000000"/>
        </w:rPr>
      </w:pPr>
      <w:bookmarkStart w:id="1" w:name="_heading=h.30j0zll" w:colFirst="0" w:colLast="0"/>
      <w:bookmarkEnd w:id="1"/>
      <w:r>
        <w:rPr>
          <w:color w:val="000000"/>
        </w:rPr>
        <w:t xml:space="preserve">Ver Normograma. </w:t>
      </w:r>
    </w:p>
    <w:p w14:paraId="3B41A684" w14:textId="77777777" w:rsidR="007C6A7A" w:rsidRDefault="007C6A7A">
      <w:pPr>
        <w:widowControl w:val="0"/>
        <w:pBdr>
          <w:top w:val="nil"/>
          <w:left w:val="nil"/>
          <w:bottom w:val="nil"/>
          <w:right w:val="nil"/>
          <w:between w:val="nil"/>
        </w:pBdr>
        <w:spacing w:after="0" w:line="240" w:lineRule="auto"/>
        <w:ind w:firstLine="360"/>
        <w:rPr>
          <w:color w:val="000000"/>
        </w:rPr>
      </w:pPr>
    </w:p>
    <w:p w14:paraId="609DF14A" w14:textId="77777777" w:rsidR="007C6A7A" w:rsidRDefault="00427EF3">
      <w:pPr>
        <w:widowControl w:val="0"/>
        <w:numPr>
          <w:ilvl w:val="0"/>
          <w:numId w:val="8"/>
        </w:numPr>
        <w:pBdr>
          <w:top w:val="nil"/>
          <w:left w:val="nil"/>
          <w:bottom w:val="nil"/>
          <w:right w:val="nil"/>
          <w:between w:val="nil"/>
        </w:pBdr>
        <w:spacing w:after="0" w:line="240" w:lineRule="auto"/>
        <w:ind w:left="284" w:firstLine="0"/>
        <w:rPr>
          <w:color w:val="000000"/>
        </w:rPr>
      </w:pPr>
      <w:r>
        <w:rPr>
          <w:b/>
          <w:color w:val="000000"/>
        </w:rPr>
        <w:t xml:space="preserve">Condiciones generales: </w:t>
      </w:r>
    </w:p>
    <w:p w14:paraId="263E8DD5" w14:textId="77777777" w:rsidR="007C6A7A" w:rsidRDefault="007C6A7A">
      <w:pPr>
        <w:widowControl w:val="0"/>
        <w:pBdr>
          <w:top w:val="nil"/>
          <w:left w:val="nil"/>
          <w:bottom w:val="nil"/>
          <w:right w:val="nil"/>
          <w:between w:val="nil"/>
        </w:pBdr>
        <w:spacing w:before="0" w:after="0" w:line="240" w:lineRule="auto"/>
        <w:ind w:left="284"/>
        <w:rPr>
          <w:b/>
          <w:color w:val="000000"/>
        </w:rPr>
      </w:pPr>
    </w:p>
    <w:p w14:paraId="48D3F813" w14:textId="77777777" w:rsidR="007C6A7A" w:rsidRDefault="00427EF3">
      <w:pPr>
        <w:widowControl w:val="0"/>
        <w:pBdr>
          <w:top w:val="nil"/>
          <w:left w:val="nil"/>
          <w:bottom w:val="nil"/>
          <w:right w:val="nil"/>
          <w:between w:val="nil"/>
        </w:pBdr>
        <w:spacing w:before="0" w:after="0" w:line="240" w:lineRule="auto"/>
        <w:ind w:left="284"/>
        <w:rPr>
          <w:color w:val="000000"/>
        </w:rPr>
      </w:pPr>
      <w:r>
        <w:rPr>
          <w:color w:val="000000"/>
        </w:rPr>
        <w:t xml:space="preserve">Las actividades tendientes a la producción documental se articulan con los lineamientos establecidos en el Sistema Integrado de Conservación – </w:t>
      </w:r>
      <w:r>
        <w:rPr>
          <w:color w:val="000000"/>
          <w:highlight w:val="white"/>
        </w:rPr>
        <w:t xml:space="preserve">Plan de Preservación, </w:t>
      </w:r>
      <w:r>
        <w:rPr>
          <w:color w:val="000000"/>
        </w:rPr>
        <w:t xml:space="preserve">en cuanto a las características técnicas que deben tener los soportes documentales que conlleven a la conservación y preservación de la información a largo plazo. </w:t>
      </w:r>
      <w:r>
        <w:t>Adicionalmente</w:t>
      </w:r>
      <w:r>
        <w:rPr>
          <w:color w:val="000000"/>
        </w:rPr>
        <w:t xml:space="preserve">, se deben tener en cuenta las normas técnicas colombianas adoptadas por la entidad para la generación de documentos. </w:t>
      </w:r>
    </w:p>
    <w:p w14:paraId="06E0C6A0" w14:textId="77777777" w:rsidR="007C6A7A" w:rsidRDefault="007C6A7A">
      <w:pPr>
        <w:widowControl w:val="0"/>
        <w:pBdr>
          <w:top w:val="nil"/>
          <w:left w:val="nil"/>
          <w:bottom w:val="nil"/>
          <w:right w:val="nil"/>
          <w:between w:val="nil"/>
        </w:pBdr>
        <w:spacing w:before="0" w:after="0" w:line="240" w:lineRule="auto"/>
        <w:ind w:left="284"/>
        <w:rPr>
          <w:color w:val="000000"/>
        </w:rPr>
      </w:pPr>
    </w:p>
    <w:p w14:paraId="783093CE" w14:textId="77777777" w:rsidR="007C6A7A" w:rsidRDefault="00427EF3">
      <w:pPr>
        <w:widowControl w:val="0"/>
        <w:pBdr>
          <w:top w:val="nil"/>
          <w:left w:val="nil"/>
          <w:bottom w:val="nil"/>
          <w:right w:val="nil"/>
          <w:between w:val="nil"/>
        </w:pBdr>
        <w:spacing w:before="0" w:after="0" w:line="240" w:lineRule="auto"/>
        <w:ind w:left="284"/>
        <w:rPr>
          <w:b/>
          <w:color w:val="000000"/>
        </w:rPr>
      </w:pPr>
      <w:r>
        <w:rPr>
          <w:color w:val="000000"/>
        </w:rPr>
        <w:t xml:space="preserve">6.1 </w:t>
      </w:r>
      <w:r>
        <w:rPr>
          <w:b/>
          <w:color w:val="000000"/>
        </w:rPr>
        <w:t>Documentos en soporte físico</w:t>
      </w:r>
    </w:p>
    <w:p w14:paraId="7AA34210" w14:textId="77777777" w:rsidR="007C6A7A" w:rsidRDefault="007C6A7A">
      <w:pPr>
        <w:widowControl w:val="0"/>
        <w:pBdr>
          <w:top w:val="nil"/>
          <w:left w:val="nil"/>
          <w:bottom w:val="nil"/>
          <w:right w:val="nil"/>
          <w:between w:val="nil"/>
        </w:pBdr>
        <w:spacing w:before="0" w:after="0" w:line="240" w:lineRule="auto"/>
        <w:ind w:left="284"/>
        <w:rPr>
          <w:b/>
          <w:color w:val="000000"/>
        </w:rPr>
      </w:pPr>
    </w:p>
    <w:p w14:paraId="642A6628" w14:textId="77777777" w:rsidR="007C6A7A" w:rsidRDefault="00427EF3">
      <w:pPr>
        <w:widowControl w:val="0"/>
        <w:numPr>
          <w:ilvl w:val="0"/>
          <w:numId w:val="4"/>
        </w:numPr>
        <w:pBdr>
          <w:top w:val="nil"/>
          <w:left w:val="nil"/>
          <w:bottom w:val="nil"/>
          <w:right w:val="nil"/>
          <w:between w:val="nil"/>
        </w:pBdr>
        <w:spacing w:before="0" w:after="0" w:line="240" w:lineRule="auto"/>
        <w:ind w:left="567"/>
        <w:rPr>
          <w:color w:val="000000"/>
        </w:rPr>
      </w:pPr>
      <w:r>
        <w:rPr>
          <w:color w:val="000000"/>
        </w:rPr>
        <w:t>La elaboración de documentos en soporte papel, debe cumplir con las siguientes especificaciones:</w:t>
      </w:r>
    </w:p>
    <w:p w14:paraId="499E0098" w14:textId="77777777" w:rsidR="007C6A7A" w:rsidRDefault="007C6A7A">
      <w:pPr>
        <w:widowControl w:val="0"/>
        <w:pBdr>
          <w:top w:val="nil"/>
          <w:left w:val="nil"/>
          <w:bottom w:val="nil"/>
          <w:right w:val="nil"/>
          <w:between w:val="nil"/>
        </w:pBdr>
        <w:spacing w:before="0" w:after="0" w:line="240" w:lineRule="auto"/>
        <w:ind w:left="567"/>
        <w:rPr>
          <w:color w:val="000000"/>
        </w:rPr>
      </w:pPr>
    </w:p>
    <w:p w14:paraId="4D89AEEB" w14:textId="77777777" w:rsidR="007C6A7A" w:rsidRDefault="00427EF3">
      <w:pPr>
        <w:widowControl w:val="0"/>
        <w:numPr>
          <w:ilvl w:val="0"/>
          <w:numId w:val="3"/>
        </w:numPr>
        <w:pBdr>
          <w:top w:val="nil"/>
          <w:left w:val="nil"/>
          <w:bottom w:val="nil"/>
          <w:right w:val="nil"/>
          <w:between w:val="nil"/>
        </w:pBdr>
        <w:spacing w:before="0" w:after="0" w:line="240" w:lineRule="auto"/>
        <w:ind w:left="993"/>
        <w:rPr>
          <w:color w:val="000000"/>
        </w:rPr>
      </w:pPr>
      <w:r>
        <w:rPr>
          <w:color w:val="000000"/>
        </w:rPr>
        <w:t>Utilizar papel bond de 75 g/m2</w:t>
      </w:r>
    </w:p>
    <w:p w14:paraId="36085632" w14:textId="77777777" w:rsidR="007C6A7A" w:rsidRDefault="00427EF3">
      <w:pPr>
        <w:widowControl w:val="0"/>
        <w:numPr>
          <w:ilvl w:val="0"/>
          <w:numId w:val="3"/>
        </w:numPr>
        <w:pBdr>
          <w:top w:val="nil"/>
          <w:left w:val="nil"/>
          <w:bottom w:val="nil"/>
          <w:right w:val="nil"/>
          <w:between w:val="nil"/>
        </w:pBdr>
        <w:spacing w:before="0" w:after="0" w:line="240" w:lineRule="auto"/>
        <w:ind w:left="993"/>
        <w:rPr>
          <w:color w:val="000000"/>
        </w:rPr>
      </w:pPr>
      <w:r>
        <w:rPr>
          <w:color w:val="000000"/>
        </w:rPr>
        <w:t>No debe usarse papel Bond de color natural o de colores, toda vez que no cumplen con los requerimientos para su digitalización ya que no garantiza el contraste adecuado para la preservación de la información.</w:t>
      </w:r>
    </w:p>
    <w:p w14:paraId="78DF9A6C" w14:textId="77777777" w:rsidR="007C6A7A" w:rsidRDefault="00427EF3">
      <w:pPr>
        <w:widowControl w:val="0"/>
        <w:numPr>
          <w:ilvl w:val="0"/>
          <w:numId w:val="3"/>
        </w:numPr>
        <w:pBdr>
          <w:top w:val="nil"/>
          <w:left w:val="nil"/>
          <w:bottom w:val="nil"/>
          <w:right w:val="nil"/>
          <w:between w:val="nil"/>
        </w:pBdr>
        <w:spacing w:before="0" w:after="0" w:line="240" w:lineRule="auto"/>
        <w:ind w:left="993"/>
        <w:rPr>
          <w:color w:val="000000"/>
        </w:rPr>
      </w:pPr>
      <w:r>
        <w:rPr>
          <w:color w:val="000000"/>
        </w:rPr>
        <w:t>Usar impresora laser</w:t>
      </w:r>
    </w:p>
    <w:p w14:paraId="35340E68" w14:textId="77777777" w:rsidR="007C6A7A" w:rsidRDefault="00427EF3">
      <w:pPr>
        <w:widowControl w:val="0"/>
        <w:numPr>
          <w:ilvl w:val="0"/>
          <w:numId w:val="3"/>
        </w:numPr>
        <w:pBdr>
          <w:top w:val="nil"/>
          <w:left w:val="nil"/>
          <w:bottom w:val="nil"/>
          <w:right w:val="nil"/>
          <w:between w:val="nil"/>
        </w:pBdr>
        <w:spacing w:before="0" w:after="0" w:line="240" w:lineRule="auto"/>
        <w:ind w:left="993"/>
        <w:rPr>
          <w:color w:val="000000"/>
        </w:rPr>
      </w:pPr>
      <w:r>
        <w:rPr>
          <w:color w:val="000000"/>
        </w:rPr>
        <w:t>En el caso de las firmas de los documentos, debe utilizarse lapicero de tinta seca (insoluble) negra.</w:t>
      </w:r>
    </w:p>
    <w:p w14:paraId="29197849" w14:textId="77777777" w:rsidR="007C6A7A" w:rsidRDefault="00427EF3">
      <w:pPr>
        <w:widowControl w:val="0"/>
        <w:numPr>
          <w:ilvl w:val="0"/>
          <w:numId w:val="3"/>
        </w:numPr>
        <w:pBdr>
          <w:top w:val="nil"/>
          <w:left w:val="nil"/>
          <w:bottom w:val="nil"/>
          <w:right w:val="nil"/>
          <w:between w:val="nil"/>
        </w:pBdr>
        <w:spacing w:before="0" w:after="0" w:line="240" w:lineRule="auto"/>
        <w:ind w:left="993"/>
        <w:rPr>
          <w:color w:val="000000"/>
        </w:rPr>
      </w:pPr>
      <w:r>
        <w:rPr>
          <w:color w:val="000000"/>
        </w:rPr>
        <w:t xml:space="preserve">No se utilizan los lapiceros de tintas de colores o en gel, tampoco plumones, micropuntas, marcadores o resaltadores. </w:t>
      </w:r>
    </w:p>
    <w:p w14:paraId="51284D74" w14:textId="77777777" w:rsidR="007C6A7A" w:rsidRDefault="007C6A7A">
      <w:pPr>
        <w:widowControl w:val="0"/>
        <w:pBdr>
          <w:top w:val="nil"/>
          <w:left w:val="nil"/>
          <w:bottom w:val="nil"/>
          <w:right w:val="nil"/>
          <w:between w:val="nil"/>
        </w:pBdr>
        <w:spacing w:before="0" w:after="0" w:line="240" w:lineRule="auto"/>
        <w:ind w:left="567"/>
        <w:rPr>
          <w:color w:val="000000"/>
        </w:rPr>
      </w:pPr>
    </w:p>
    <w:p w14:paraId="1230392E" w14:textId="77777777" w:rsidR="007C6A7A" w:rsidRPr="008B2195" w:rsidRDefault="00427EF3">
      <w:pPr>
        <w:widowControl w:val="0"/>
        <w:numPr>
          <w:ilvl w:val="0"/>
          <w:numId w:val="4"/>
        </w:numPr>
        <w:pBdr>
          <w:top w:val="nil"/>
          <w:left w:val="nil"/>
          <w:bottom w:val="nil"/>
          <w:right w:val="nil"/>
          <w:between w:val="nil"/>
        </w:pBdr>
        <w:spacing w:before="0" w:after="0" w:line="240" w:lineRule="auto"/>
        <w:ind w:left="567"/>
        <w:rPr>
          <w:color w:val="000000"/>
        </w:rPr>
      </w:pPr>
      <w:r>
        <w:rPr>
          <w:color w:val="000000"/>
        </w:rPr>
        <w:t xml:space="preserve">Las comunicaciones oficiales en soporte papel, se elaborarán en original y máximo dos copias, correspondiendo el original al destinatario, la primera copia a la serie respectiva de la Dependencia que genera al documento, teniendo en cuenta los anexos correspondientes, y la segunda copia reposará en el consecutivo de la Unidad de Correspondencia, por el tiempo establecido en su Tabla de Retención Documental. En los casos en los cuales haya varios destinatarios, se elaborarán igual cantidad de </w:t>
      </w:r>
      <w:r>
        <w:rPr>
          <w:color w:val="000000"/>
        </w:rPr>
        <w:lastRenderedPageBreak/>
        <w:t>copias adicionales.(</w:t>
      </w:r>
      <w:r>
        <w:rPr>
          <w:highlight w:val="white"/>
        </w:rPr>
        <w:t xml:space="preserve">Utilizando el mismo </w:t>
      </w:r>
      <w:proofErr w:type="spellStart"/>
      <w:r>
        <w:rPr>
          <w:highlight w:val="white"/>
        </w:rPr>
        <w:t>nùmero</w:t>
      </w:r>
      <w:proofErr w:type="spellEnd"/>
      <w:r>
        <w:rPr>
          <w:highlight w:val="white"/>
        </w:rPr>
        <w:t xml:space="preserve"> de radicado para todos, solo cambia el destinatario)</w:t>
      </w:r>
    </w:p>
    <w:p w14:paraId="7B5CC78E" w14:textId="77777777" w:rsidR="008B2195" w:rsidRDefault="008B2195" w:rsidP="008B2195">
      <w:pPr>
        <w:widowControl w:val="0"/>
        <w:pBdr>
          <w:top w:val="nil"/>
          <w:left w:val="nil"/>
          <w:bottom w:val="nil"/>
          <w:right w:val="nil"/>
          <w:between w:val="nil"/>
        </w:pBdr>
        <w:spacing w:before="0" w:after="0" w:line="240" w:lineRule="auto"/>
        <w:rPr>
          <w:color w:val="000000"/>
        </w:rPr>
      </w:pPr>
    </w:p>
    <w:p w14:paraId="5F0E4B9D" w14:textId="77777777" w:rsidR="007C6A7A" w:rsidRDefault="00427EF3">
      <w:pPr>
        <w:pStyle w:val="Ttulo1"/>
        <w:numPr>
          <w:ilvl w:val="0"/>
          <w:numId w:val="8"/>
        </w:numPr>
        <w:spacing w:after="0"/>
        <w:ind w:hanging="359"/>
        <w:rPr>
          <w:color w:val="000000"/>
        </w:rPr>
      </w:pPr>
      <w:r>
        <w:rPr>
          <w:color w:val="000000"/>
        </w:rPr>
        <w:t>Actividades</w:t>
      </w:r>
    </w:p>
    <w:tbl>
      <w:tblPr>
        <w:tblStyle w:val="a5"/>
        <w:tblW w:w="12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6770"/>
        <w:gridCol w:w="2015"/>
        <w:gridCol w:w="3313"/>
      </w:tblGrid>
      <w:tr w:rsidR="007C6A7A" w14:paraId="770FA947" w14:textId="77777777">
        <w:trPr>
          <w:trHeight w:val="272"/>
        </w:trPr>
        <w:tc>
          <w:tcPr>
            <w:tcW w:w="12669" w:type="dxa"/>
            <w:gridSpan w:val="4"/>
            <w:shd w:val="clear" w:color="auto" w:fill="auto"/>
          </w:tcPr>
          <w:p w14:paraId="0214E7DD" w14:textId="77777777" w:rsidR="007C6A7A" w:rsidRDefault="00427EF3">
            <w:pPr>
              <w:spacing w:before="0"/>
              <w:jc w:val="center"/>
              <w:rPr>
                <w:b/>
                <w:color w:val="000000"/>
                <w:sz w:val="22"/>
                <w:szCs w:val="22"/>
              </w:rPr>
            </w:pPr>
            <w:r>
              <w:rPr>
                <w:b/>
                <w:color w:val="000000"/>
                <w:sz w:val="22"/>
                <w:szCs w:val="22"/>
              </w:rPr>
              <w:t>Descripción del Procedimiento</w:t>
            </w:r>
          </w:p>
        </w:tc>
      </w:tr>
      <w:tr w:rsidR="007C6A7A" w14:paraId="5E72D3E7" w14:textId="77777777">
        <w:trPr>
          <w:trHeight w:val="272"/>
        </w:trPr>
        <w:tc>
          <w:tcPr>
            <w:tcW w:w="571" w:type="dxa"/>
            <w:shd w:val="clear" w:color="auto" w:fill="auto"/>
          </w:tcPr>
          <w:p w14:paraId="2EDDF824" w14:textId="77777777" w:rsidR="007C6A7A" w:rsidRDefault="00427EF3">
            <w:pPr>
              <w:spacing w:before="0"/>
              <w:jc w:val="center"/>
              <w:rPr>
                <w:b/>
                <w:color w:val="000000"/>
                <w:sz w:val="22"/>
                <w:szCs w:val="22"/>
              </w:rPr>
            </w:pPr>
            <w:r>
              <w:rPr>
                <w:b/>
                <w:color w:val="000000"/>
                <w:sz w:val="22"/>
                <w:szCs w:val="22"/>
              </w:rPr>
              <w:t xml:space="preserve">No. </w:t>
            </w:r>
          </w:p>
        </w:tc>
        <w:tc>
          <w:tcPr>
            <w:tcW w:w="6770" w:type="dxa"/>
            <w:shd w:val="clear" w:color="auto" w:fill="auto"/>
          </w:tcPr>
          <w:p w14:paraId="14854457" w14:textId="77777777" w:rsidR="007C6A7A" w:rsidRDefault="00427EF3">
            <w:pPr>
              <w:spacing w:before="0"/>
              <w:jc w:val="center"/>
              <w:rPr>
                <w:b/>
                <w:color w:val="000000"/>
                <w:sz w:val="22"/>
                <w:szCs w:val="22"/>
              </w:rPr>
            </w:pPr>
            <w:r>
              <w:rPr>
                <w:b/>
                <w:color w:val="000000"/>
                <w:sz w:val="22"/>
                <w:szCs w:val="22"/>
              </w:rPr>
              <w:t>Descripción de la actividad</w:t>
            </w:r>
          </w:p>
        </w:tc>
        <w:tc>
          <w:tcPr>
            <w:tcW w:w="2015" w:type="dxa"/>
            <w:shd w:val="clear" w:color="auto" w:fill="auto"/>
          </w:tcPr>
          <w:p w14:paraId="579B671D" w14:textId="77777777" w:rsidR="007C6A7A" w:rsidRDefault="00427EF3">
            <w:pPr>
              <w:spacing w:before="0"/>
              <w:jc w:val="center"/>
              <w:rPr>
                <w:b/>
                <w:color w:val="000000"/>
                <w:sz w:val="22"/>
                <w:szCs w:val="22"/>
              </w:rPr>
            </w:pPr>
            <w:r>
              <w:rPr>
                <w:b/>
                <w:color w:val="000000"/>
                <w:sz w:val="22"/>
                <w:szCs w:val="22"/>
              </w:rPr>
              <w:t>Responsable</w:t>
            </w:r>
          </w:p>
        </w:tc>
        <w:tc>
          <w:tcPr>
            <w:tcW w:w="3313" w:type="dxa"/>
            <w:shd w:val="clear" w:color="auto" w:fill="auto"/>
          </w:tcPr>
          <w:p w14:paraId="7FCFB57F" w14:textId="77777777" w:rsidR="007C6A7A" w:rsidRDefault="00427EF3">
            <w:pPr>
              <w:spacing w:before="0"/>
              <w:jc w:val="center"/>
              <w:rPr>
                <w:b/>
                <w:color w:val="000000"/>
                <w:sz w:val="22"/>
                <w:szCs w:val="22"/>
              </w:rPr>
            </w:pPr>
            <w:r>
              <w:rPr>
                <w:b/>
                <w:color w:val="000000"/>
                <w:sz w:val="22"/>
                <w:szCs w:val="22"/>
              </w:rPr>
              <w:t>Evidencia</w:t>
            </w:r>
          </w:p>
        </w:tc>
      </w:tr>
      <w:tr w:rsidR="007C6A7A" w14:paraId="21865DA3" w14:textId="77777777">
        <w:trPr>
          <w:trHeight w:val="272"/>
        </w:trPr>
        <w:tc>
          <w:tcPr>
            <w:tcW w:w="571" w:type="dxa"/>
            <w:shd w:val="clear" w:color="auto" w:fill="auto"/>
            <w:vAlign w:val="center"/>
          </w:tcPr>
          <w:p w14:paraId="76382E0A" w14:textId="77777777" w:rsidR="007C6A7A" w:rsidRDefault="00427EF3">
            <w:pPr>
              <w:spacing w:before="0"/>
              <w:jc w:val="center"/>
              <w:rPr>
                <w:color w:val="000000"/>
                <w:sz w:val="22"/>
                <w:szCs w:val="22"/>
              </w:rPr>
            </w:pPr>
            <w:r>
              <w:rPr>
                <w:b/>
                <w:color w:val="000000"/>
                <w:sz w:val="22"/>
                <w:szCs w:val="22"/>
              </w:rPr>
              <w:t>1.</w:t>
            </w:r>
          </w:p>
        </w:tc>
        <w:tc>
          <w:tcPr>
            <w:tcW w:w="6770" w:type="dxa"/>
            <w:shd w:val="clear" w:color="auto" w:fill="auto"/>
          </w:tcPr>
          <w:p w14:paraId="644B2FC4" w14:textId="77777777" w:rsidR="007C6A7A" w:rsidRDefault="00427EF3">
            <w:pPr>
              <w:spacing w:before="0"/>
              <w:rPr>
                <w:color w:val="000000"/>
                <w:sz w:val="22"/>
                <w:szCs w:val="22"/>
              </w:rPr>
            </w:pPr>
            <w:r>
              <w:rPr>
                <w:color w:val="000000"/>
                <w:sz w:val="22"/>
                <w:szCs w:val="22"/>
              </w:rPr>
              <w:t xml:space="preserve">Identificar el tipo de documento que se requiere elaborar para dar respuesta o solicitar información según las funciones de cada unidad administrativa y validar si existe un formato establecido en Sistema Integrado de Gestión SIGAMI. </w:t>
            </w:r>
          </w:p>
          <w:p w14:paraId="33744EE4" w14:textId="77777777" w:rsidR="007C6A7A" w:rsidRDefault="007C6A7A">
            <w:pPr>
              <w:spacing w:before="0"/>
              <w:rPr>
                <w:color w:val="000000"/>
                <w:sz w:val="22"/>
                <w:szCs w:val="22"/>
              </w:rPr>
            </w:pPr>
          </w:p>
          <w:p w14:paraId="10034EC2" w14:textId="77777777" w:rsidR="007C6A7A" w:rsidRPr="00441830" w:rsidRDefault="00427EF3" w:rsidP="00441830">
            <w:pPr>
              <w:pStyle w:val="Prrafodelista"/>
              <w:numPr>
                <w:ilvl w:val="0"/>
                <w:numId w:val="12"/>
              </w:numPr>
              <w:pBdr>
                <w:top w:val="nil"/>
                <w:left w:val="nil"/>
                <w:bottom w:val="nil"/>
                <w:right w:val="nil"/>
                <w:between w:val="nil"/>
              </w:pBdr>
              <w:spacing w:before="0"/>
              <w:rPr>
                <w:color w:val="000000"/>
              </w:rPr>
            </w:pPr>
            <w:r w:rsidRPr="00441830">
              <w:rPr>
                <w:color w:val="000000"/>
              </w:rPr>
              <w:t>El funcionario de cada unidad administrativa responsable de la elaboración de documentos, debe revisar e identificar qué tipo de documento va a generar (memorando, circular, oficio, informes).</w:t>
            </w:r>
          </w:p>
          <w:p w14:paraId="69F1185A" w14:textId="77777777" w:rsidR="007C6A7A" w:rsidRPr="00441830" w:rsidRDefault="007C6A7A" w:rsidP="00441830"/>
        </w:tc>
        <w:tc>
          <w:tcPr>
            <w:tcW w:w="2015" w:type="dxa"/>
            <w:shd w:val="clear" w:color="auto" w:fill="auto"/>
            <w:vAlign w:val="center"/>
          </w:tcPr>
          <w:p w14:paraId="61403785" w14:textId="77777777" w:rsidR="007C6A7A" w:rsidRDefault="00427EF3">
            <w:pPr>
              <w:spacing w:before="0"/>
              <w:jc w:val="center"/>
              <w:rPr>
                <w:color w:val="000000"/>
                <w:sz w:val="22"/>
                <w:szCs w:val="22"/>
              </w:rPr>
            </w:pPr>
            <w:r>
              <w:rPr>
                <w:color w:val="000000"/>
                <w:sz w:val="22"/>
                <w:szCs w:val="22"/>
              </w:rPr>
              <w:t>Funcionarios de planta y/o contratistas</w:t>
            </w:r>
          </w:p>
        </w:tc>
        <w:tc>
          <w:tcPr>
            <w:tcW w:w="3313" w:type="dxa"/>
            <w:shd w:val="clear" w:color="auto" w:fill="auto"/>
            <w:vAlign w:val="center"/>
          </w:tcPr>
          <w:p w14:paraId="779EC8B2" w14:textId="77777777" w:rsidR="007C6A7A" w:rsidRPr="00441830" w:rsidRDefault="00427EF3" w:rsidP="00441830">
            <w:pPr>
              <w:pStyle w:val="Prrafodelista"/>
              <w:numPr>
                <w:ilvl w:val="0"/>
                <w:numId w:val="10"/>
              </w:numPr>
              <w:pBdr>
                <w:top w:val="nil"/>
                <w:left w:val="nil"/>
                <w:bottom w:val="nil"/>
                <w:right w:val="nil"/>
                <w:between w:val="nil"/>
              </w:pBdr>
              <w:jc w:val="left"/>
              <w:rPr>
                <w:color w:val="000000"/>
              </w:rPr>
            </w:pPr>
            <w:r w:rsidRPr="00441830">
              <w:rPr>
                <w:color w:val="000000"/>
              </w:rPr>
              <w:t>Formato de Documento requerido</w:t>
            </w:r>
          </w:p>
        </w:tc>
      </w:tr>
      <w:tr w:rsidR="007C6A7A" w14:paraId="05DCA74F" w14:textId="77777777">
        <w:trPr>
          <w:trHeight w:val="1173"/>
        </w:trPr>
        <w:tc>
          <w:tcPr>
            <w:tcW w:w="571" w:type="dxa"/>
            <w:shd w:val="clear" w:color="auto" w:fill="auto"/>
            <w:vAlign w:val="center"/>
          </w:tcPr>
          <w:p w14:paraId="3AC2EB31" w14:textId="77777777" w:rsidR="007C6A7A" w:rsidRDefault="00427EF3">
            <w:pPr>
              <w:spacing w:before="0"/>
              <w:jc w:val="center"/>
              <w:rPr>
                <w:b/>
                <w:color w:val="000000"/>
                <w:sz w:val="22"/>
                <w:szCs w:val="22"/>
              </w:rPr>
            </w:pPr>
            <w:r>
              <w:rPr>
                <w:b/>
                <w:color w:val="000000"/>
                <w:sz w:val="22"/>
                <w:szCs w:val="22"/>
              </w:rPr>
              <w:t>2.</w:t>
            </w:r>
          </w:p>
        </w:tc>
        <w:tc>
          <w:tcPr>
            <w:tcW w:w="6770" w:type="dxa"/>
            <w:shd w:val="clear" w:color="auto" w:fill="auto"/>
          </w:tcPr>
          <w:p w14:paraId="62C57A62" w14:textId="77777777" w:rsidR="007C6A7A" w:rsidRDefault="00427EF3">
            <w:pPr>
              <w:pBdr>
                <w:top w:val="nil"/>
                <w:left w:val="nil"/>
                <w:bottom w:val="nil"/>
                <w:right w:val="nil"/>
                <w:between w:val="nil"/>
              </w:pBdr>
              <w:spacing w:before="0"/>
              <w:rPr>
                <w:b/>
                <w:color w:val="000000"/>
                <w:sz w:val="22"/>
                <w:szCs w:val="22"/>
              </w:rPr>
            </w:pPr>
            <w:r>
              <w:rPr>
                <w:color w:val="000000"/>
                <w:sz w:val="22"/>
                <w:szCs w:val="22"/>
              </w:rPr>
              <w:t xml:space="preserve">Elaborar el documento en el formato seleccionado teniendo en cuenta los lineamientos establecidos para cada caso, ingresando información coherente, secuencial y ordenada. </w:t>
            </w:r>
          </w:p>
          <w:p w14:paraId="4CF4FBA9" w14:textId="77777777" w:rsidR="007C6A7A" w:rsidRDefault="007C6A7A">
            <w:pPr>
              <w:spacing w:before="0"/>
              <w:rPr>
                <w:color w:val="000000"/>
                <w:sz w:val="22"/>
                <w:szCs w:val="22"/>
              </w:rPr>
            </w:pPr>
          </w:p>
          <w:p w14:paraId="6D67581C" w14:textId="77777777" w:rsidR="007C6A7A" w:rsidRPr="00441830" w:rsidRDefault="00427EF3" w:rsidP="00441830">
            <w:pPr>
              <w:pStyle w:val="Prrafodelista"/>
              <w:numPr>
                <w:ilvl w:val="0"/>
                <w:numId w:val="11"/>
              </w:numPr>
              <w:pBdr>
                <w:top w:val="nil"/>
                <w:left w:val="nil"/>
                <w:bottom w:val="nil"/>
                <w:right w:val="nil"/>
                <w:between w:val="nil"/>
              </w:pBdr>
              <w:spacing w:before="0"/>
              <w:rPr>
                <w:color w:val="000000"/>
              </w:rPr>
            </w:pPr>
            <w:r w:rsidRPr="00441830">
              <w:rPr>
                <w:color w:val="000000"/>
              </w:rPr>
              <w:t>¿Conoce los lineamientos para elaborar documentos?</w:t>
            </w:r>
          </w:p>
          <w:p w14:paraId="30AC2295" w14:textId="77777777" w:rsidR="007C6A7A" w:rsidRDefault="007C6A7A">
            <w:pPr>
              <w:pBdr>
                <w:top w:val="nil"/>
                <w:left w:val="nil"/>
                <w:bottom w:val="nil"/>
                <w:right w:val="nil"/>
                <w:between w:val="nil"/>
              </w:pBdr>
              <w:spacing w:before="0"/>
              <w:ind w:left="273"/>
              <w:rPr>
                <w:b/>
                <w:color w:val="FF0000"/>
                <w:sz w:val="22"/>
                <w:szCs w:val="22"/>
              </w:rPr>
            </w:pPr>
          </w:p>
          <w:p w14:paraId="56B78412" w14:textId="77777777" w:rsidR="007C6A7A" w:rsidRDefault="00427EF3">
            <w:pPr>
              <w:pBdr>
                <w:top w:val="nil"/>
                <w:left w:val="nil"/>
                <w:bottom w:val="nil"/>
                <w:right w:val="nil"/>
                <w:between w:val="nil"/>
              </w:pBdr>
              <w:spacing w:before="0"/>
              <w:ind w:left="732"/>
              <w:rPr>
                <w:color w:val="000000"/>
                <w:sz w:val="22"/>
                <w:szCs w:val="22"/>
              </w:rPr>
            </w:pPr>
            <w:r>
              <w:rPr>
                <w:b/>
                <w:color w:val="FF0000"/>
                <w:sz w:val="22"/>
                <w:szCs w:val="22"/>
              </w:rPr>
              <w:t xml:space="preserve">Si: </w:t>
            </w:r>
            <w:r>
              <w:rPr>
                <w:color w:val="000000"/>
                <w:sz w:val="22"/>
                <w:szCs w:val="22"/>
              </w:rPr>
              <w:t>Continuar con la actividad 4, proceder a elaborar el documento requerido.</w:t>
            </w:r>
          </w:p>
          <w:p w14:paraId="59528D7D" w14:textId="77777777" w:rsidR="007C6A7A" w:rsidRDefault="007C6A7A">
            <w:pPr>
              <w:pBdr>
                <w:top w:val="nil"/>
                <w:left w:val="nil"/>
                <w:bottom w:val="nil"/>
                <w:right w:val="nil"/>
                <w:between w:val="nil"/>
              </w:pBdr>
              <w:spacing w:before="0"/>
              <w:ind w:left="273"/>
              <w:rPr>
                <w:color w:val="000000"/>
                <w:sz w:val="22"/>
                <w:szCs w:val="22"/>
              </w:rPr>
            </w:pPr>
          </w:p>
          <w:p w14:paraId="6FE458E6" w14:textId="31608DB2" w:rsidR="007C6A7A" w:rsidRDefault="00427EF3" w:rsidP="008B2195">
            <w:pPr>
              <w:pBdr>
                <w:top w:val="nil"/>
                <w:left w:val="nil"/>
                <w:bottom w:val="nil"/>
                <w:right w:val="nil"/>
                <w:between w:val="nil"/>
              </w:pBdr>
              <w:spacing w:before="0"/>
              <w:ind w:left="720"/>
              <w:rPr>
                <w:color w:val="000000"/>
                <w:sz w:val="22"/>
                <w:szCs w:val="22"/>
              </w:rPr>
            </w:pPr>
            <w:r>
              <w:rPr>
                <w:b/>
                <w:color w:val="00B050"/>
                <w:sz w:val="22"/>
                <w:szCs w:val="22"/>
              </w:rPr>
              <w:t xml:space="preserve">No: </w:t>
            </w:r>
            <w:r>
              <w:rPr>
                <w:color w:val="000000"/>
                <w:sz w:val="22"/>
                <w:szCs w:val="22"/>
              </w:rPr>
              <w:t>Consulta la Guía de elaboración de documentos en la actividad 3</w:t>
            </w:r>
          </w:p>
        </w:tc>
        <w:tc>
          <w:tcPr>
            <w:tcW w:w="2015" w:type="dxa"/>
            <w:shd w:val="clear" w:color="auto" w:fill="auto"/>
            <w:vAlign w:val="center"/>
          </w:tcPr>
          <w:p w14:paraId="263358FB" w14:textId="77777777" w:rsidR="007C6A7A" w:rsidRDefault="00427EF3">
            <w:pPr>
              <w:spacing w:before="0"/>
              <w:jc w:val="center"/>
              <w:rPr>
                <w:color w:val="000000"/>
                <w:sz w:val="22"/>
                <w:szCs w:val="22"/>
              </w:rPr>
            </w:pPr>
            <w:r>
              <w:rPr>
                <w:color w:val="000000"/>
                <w:sz w:val="22"/>
                <w:szCs w:val="22"/>
              </w:rPr>
              <w:t>Funcionarios de planta y/o contratistas</w:t>
            </w:r>
          </w:p>
        </w:tc>
        <w:tc>
          <w:tcPr>
            <w:tcW w:w="3313" w:type="dxa"/>
            <w:shd w:val="clear" w:color="auto" w:fill="auto"/>
            <w:vAlign w:val="center"/>
          </w:tcPr>
          <w:p w14:paraId="1AE95E8A" w14:textId="77777777" w:rsidR="007C6A7A" w:rsidRPr="00441830" w:rsidRDefault="00427EF3" w:rsidP="00441830">
            <w:pPr>
              <w:pStyle w:val="Prrafodelista"/>
              <w:numPr>
                <w:ilvl w:val="0"/>
                <w:numId w:val="10"/>
              </w:numPr>
              <w:pBdr>
                <w:top w:val="nil"/>
                <w:left w:val="nil"/>
                <w:bottom w:val="nil"/>
                <w:right w:val="nil"/>
                <w:between w:val="nil"/>
              </w:pBdr>
              <w:rPr>
                <w:color w:val="000000"/>
              </w:rPr>
            </w:pPr>
            <w:r w:rsidRPr="00441830">
              <w:rPr>
                <w:color w:val="000000"/>
              </w:rPr>
              <w:t xml:space="preserve">Comunicación oficial interna o externa producida o generada. </w:t>
            </w:r>
          </w:p>
        </w:tc>
      </w:tr>
      <w:tr w:rsidR="007C6A7A" w14:paraId="6929CBE7" w14:textId="77777777">
        <w:trPr>
          <w:trHeight w:val="1173"/>
        </w:trPr>
        <w:tc>
          <w:tcPr>
            <w:tcW w:w="571" w:type="dxa"/>
            <w:shd w:val="clear" w:color="auto" w:fill="auto"/>
            <w:vAlign w:val="center"/>
          </w:tcPr>
          <w:p w14:paraId="7D0B26A3" w14:textId="77777777" w:rsidR="007C6A7A" w:rsidRDefault="00427EF3">
            <w:pPr>
              <w:spacing w:before="0"/>
              <w:jc w:val="center"/>
              <w:rPr>
                <w:b/>
                <w:color w:val="000000"/>
                <w:sz w:val="22"/>
                <w:szCs w:val="22"/>
              </w:rPr>
            </w:pPr>
            <w:r>
              <w:rPr>
                <w:b/>
                <w:color w:val="000000"/>
                <w:sz w:val="22"/>
                <w:szCs w:val="22"/>
              </w:rPr>
              <w:t>3</w:t>
            </w:r>
          </w:p>
        </w:tc>
        <w:tc>
          <w:tcPr>
            <w:tcW w:w="6770" w:type="dxa"/>
            <w:shd w:val="clear" w:color="auto" w:fill="auto"/>
          </w:tcPr>
          <w:p w14:paraId="2FD62A1C" w14:textId="77777777" w:rsidR="007C6A7A" w:rsidRDefault="00427EF3">
            <w:pPr>
              <w:spacing w:before="0"/>
              <w:rPr>
                <w:b/>
                <w:color w:val="000000"/>
                <w:sz w:val="22"/>
                <w:szCs w:val="22"/>
              </w:rPr>
            </w:pPr>
            <w:r>
              <w:rPr>
                <w:b/>
                <w:color w:val="000000"/>
                <w:sz w:val="22"/>
                <w:szCs w:val="22"/>
              </w:rPr>
              <w:t>Consultar Guía Para la Elaboración de Documentos</w:t>
            </w:r>
          </w:p>
          <w:p w14:paraId="461A476B" w14:textId="77777777" w:rsidR="007C6A7A" w:rsidRDefault="007C6A7A">
            <w:pPr>
              <w:spacing w:before="0"/>
              <w:rPr>
                <w:b/>
                <w:color w:val="000000"/>
                <w:sz w:val="22"/>
                <w:szCs w:val="22"/>
              </w:rPr>
            </w:pPr>
          </w:p>
          <w:p w14:paraId="271C9DDA" w14:textId="139686C8" w:rsidR="007C6A7A" w:rsidRDefault="00427EF3" w:rsidP="008B2195">
            <w:pPr>
              <w:numPr>
                <w:ilvl w:val="0"/>
                <w:numId w:val="7"/>
              </w:numPr>
              <w:pBdr>
                <w:top w:val="nil"/>
                <w:left w:val="nil"/>
                <w:bottom w:val="nil"/>
                <w:right w:val="nil"/>
                <w:between w:val="nil"/>
              </w:pBdr>
              <w:spacing w:before="0"/>
              <w:ind w:left="444"/>
              <w:rPr>
                <w:b/>
                <w:color w:val="000000"/>
                <w:sz w:val="22"/>
                <w:szCs w:val="22"/>
              </w:rPr>
            </w:pPr>
            <w:r>
              <w:rPr>
                <w:color w:val="000000"/>
                <w:sz w:val="22"/>
                <w:szCs w:val="22"/>
              </w:rPr>
              <w:t>El funcionario procederá a identificar dentro de la guía los estándares para la elaboración de documentos según el modelo requerido.</w:t>
            </w:r>
          </w:p>
        </w:tc>
        <w:tc>
          <w:tcPr>
            <w:tcW w:w="2015" w:type="dxa"/>
            <w:shd w:val="clear" w:color="auto" w:fill="auto"/>
            <w:vAlign w:val="center"/>
          </w:tcPr>
          <w:p w14:paraId="0FE087E5" w14:textId="77777777" w:rsidR="007C6A7A" w:rsidRDefault="00427EF3">
            <w:pPr>
              <w:spacing w:before="0"/>
              <w:jc w:val="center"/>
              <w:rPr>
                <w:color w:val="000000"/>
                <w:sz w:val="22"/>
                <w:szCs w:val="22"/>
              </w:rPr>
            </w:pPr>
            <w:r>
              <w:rPr>
                <w:color w:val="000000"/>
                <w:sz w:val="22"/>
                <w:szCs w:val="22"/>
              </w:rPr>
              <w:t>Funcionarios de planta y/o contratistas</w:t>
            </w:r>
          </w:p>
        </w:tc>
        <w:tc>
          <w:tcPr>
            <w:tcW w:w="3313" w:type="dxa"/>
            <w:shd w:val="clear" w:color="auto" w:fill="auto"/>
            <w:vAlign w:val="center"/>
          </w:tcPr>
          <w:p w14:paraId="33CA0B8C" w14:textId="77777777" w:rsidR="007C6A7A" w:rsidRPr="00441830" w:rsidRDefault="00427EF3" w:rsidP="00441830">
            <w:pPr>
              <w:pStyle w:val="Prrafodelista"/>
              <w:numPr>
                <w:ilvl w:val="0"/>
                <w:numId w:val="10"/>
              </w:numPr>
              <w:pBdr>
                <w:top w:val="nil"/>
                <w:left w:val="nil"/>
                <w:bottom w:val="nil"/>
                <w:right w:val="nil"/>
                <w:between w:val="nil"/>
              </w:pBdr>
              <w:rPr>
                <w:color w:val="000000"/>
              </w:rPr>
            </w:pPr>
            <w:r w:rsidRPr="00441830">
              <w:rPr>
                <w:color w:val="000000"/>
              </w:rPr>
              <w:t>Guía Para la Elaboración de Documentos</w:t>
            </w:r>
          </w:p>
        </w:tc>
      </w:tr>
      <w:tr w:rsidR="007C6A7A" w14:paraId="3C759506" w14:textId="77777777">
        <w:trPr>
          <w:trHeight w:val="1362"/>
        </w:trPr>
        <w:tc>
          <w:tcPr>
            <w:tcW w:w="571" w:type="dxa"/>
            <w:shd w:val="clear" w:color="auto" w:fill="auto"/>
            <w:vAlign w:val="center"/>
          </w:tcPr>
          <w:p w14:paraId="03805927" w14:textId="77777777" w:rsidR="007C6A7A" w:rsidRDefault="00427EF3">
            <w:pPr>
              <w:spacing w:before="0"/>
              <w:jc w:val="center"/>
              <w:rPr>
                <w:b/>
                <w:color w:val="000000"/>
                <w:sz w:val="22"/>
                <w:szCs w:val="22"/>
              </w:rPr>
            </w:pPr>
            <w:r>
              <w:rPr>
                <w:b/>
                <w:color w:val="000000"/>
                <w:sz w:val="22"/>
                <w:szCs w:val="22"/>
              </w:rPr>
              <w:lastRenderedPageBreak/>
              <w:t>4.</w:t>
            </w:r>
          </w:p>
        </w:tc>
        <w:tc>
          <w:tcPr>
            <w:tcW w:w="6770" w:type="dxa"/>
            <w:shd w:val="clear" w:color="auto" w:fill="auto"/>
          </w:tcPr>
          <w:p w14:paraId="6DE8E6C9" w14:textId="77777777" w:rsidR="007C6A7A" w:rsidRDefault="00427EF3">
            <w:pPr>
              <w:spacing w:before="0"/>
              <w:ind w:left="444"/>
              <w:rPr>
                <w:color w:val="000000"/>
                <w:sz w:val="22"/>
                <w:szCs w:val="22"/>
              </w:rPr>
            </w:pPr>
            <w:r>
              <w:rPr>
                <w:color w:val="000000"/>
                <w:sz w:val="22"/>
                <w:szCs w:val="22"/>
              </w:rPr>
              <w:t>Elaborar el Documento: teniendo en cuenta las características del documento se procede a su elaboración.</w:t>
            </w:r>
          </w:p>
          <w:p w14:paraId="1AEAA103" w14:textId="77777777" w:rsidR="007C6A7A" w:rsidRDefault="007C6A7A">
            <w:pPr>
              <w:tabs>
                <w:tab w:val="left" w:pos="1273"/>
              </w:tabs>
              <w:ind w:left="444"/>
              <w:rPr>
                <w:color w:val="000000"/>
                <w:sz w:val="22"/>
                <w:szCs w:val="22"/>
              </w:rPr>
            </w:pPr>
          </w:p>
          <w:p w14:paraId="362FAA76" w14:textId="77777777" w:rsidR="007C6A7A" w:rsidRDefault="00427EF3">
            <w:pPr>
              <w:numPr>
                <w:ilvl w:val="0"/>
                <w:numId w:val="7"/>
              </w:numPr>
              <w:pBdr>
                <w:top w:val="nil"/>
                <w:left w:val="nil"/>
                <w:bottom w:val="nil"/>
                <w:right w:val="nil"/>
                <w:between w:val="nil"/>
              </w:pBdr>
              <w:spacing w:before="0"/>
              <w:ind w:left="444"/>
              <w:rPr>
                <w:b/>
                <w:color w:val="000000"/>
                <w:sz w:val="22"/>
                <w:szCs w:val="22"/>
              </w:rPr>
            </w:pPr>
            <w:r>
              <w:rPr>
                <w:color w:val="000000"/>
                <w:sz w:val="22"/>
                <w:szCs w:val="22"/>
              </w:rPr>
              <w:t>El funcionario aplicará según sea el caso los lineamientos para el diseño, estructura y presentación del contenido para el documento a elaborar, teniendo en cuenta los formatos establecidos en el Sistema Integrado de Gestión SIGAMI.</w:t>
            </w:r>
          </w:p>
          <w:p w14:paraId="5DAB3773" w14:textId="77777777" w:rsidR="007C6A7A" w:rsidRDefault="007C6A7A">
            <w:pPr>
              <w:pBdr>
                <w:top w:val="nil"/>
                <w:left w:val="nil"/>
                <w:bottom w:val="nil"/>
                <w:right w:val="nil"/>
                <w:between w:val="nil"/>
              </w:pBdr>
              <w:spacing w:before="0"/>
              <w:ind w:left="444"/>
              <w:rPr>
                <w:b/>
                <w:color w:val="000000"/>
                <w:sz w:val="22"/>
                <w:szCs w:val="22"/>
              </w:rPr>
            </w:pPr>
          </w:p>
        </w:tc>
        <w:tc>
          <w:tcPr>
            <w:tcW w:w="2015" w:type="dxa"/>
            <w:shd w:val="clear" w:color="auto" w:fill="auto"/>
            <w:vAlign w:val="center"/>
          </w:tcPr>
          <w:p w14:paraId="0C7B14AA" w14:textId="77777777" w:rsidR="007C6A7A" w:rsidRDefault="006D7A05">
            <w:pPr>
              <w:spacing w:before="0"/>
              <w:jc w:val="center"/>
              <w:rPr>
                <w:color w:val="000000"/>
                <w:sz w:val="22"/>
                <w:szCs w:val="22"/>
              </w:rPr>
            </w:pPr>
            <w:r>
              <w:rPr>
                <w:color w:val="000000"/>
                <w:sz w:val="22"/>
                <w:szCs w:val="22"/>
              </w:rPr>
              <w:t>Funcionarios de planta y/o contratistas</w:t>
            </w:r>
          </w:p>
        </w:tc>
        <w:tc>
          <w:tcPr>
            <w:tcW w:w="3313" w:type="dxa"/>
            <w:shd w:val="clear" w:color="auto" w:fill="auto"/>
            <w:vAlign w:val="center"/>
          </w:tcPr>
          <w:p w14:paraId="68D48816" w14:textId="77777777" w:rsidR="007C6A7A" w:rsidRPr="00441830" w:rsidRDefault="00427EF3" w:rsidP="00441830">
            <w:pPr>
              <w:pStyle w:val="Prrafodelista"/>
              <w:numPr>
                <w:ilvl w:val="0"/>
                <w:numId w:val="10"/>
              </w:numPr>
              <w:pBdr>
                <w:top w:val="nil"/>
                <w:left w:val="nil"/>
                <w:bottom w:val="nil"/>
                <w:right w:val="nil"/>
                <w:between w:val="nil"/>
              </w:pBdr>
              <w:rPr>
                <w:color w:val="000000"/>
              </w:rPr>
            </w:pPr>
            <w:r w:rsidRPr="00441830">
              <w:rPr>
                <w:color w:val="000000"/>
              </w:rPr>
              <w:t>Comunicación oficial interna o externa producida o generada.</w:t>
            </w:r>
          </w:p>
        </w:tc>
      </w:tr>
      <w:tr w:rsidR="007C6A7A" w14:paraId="63D42C2C" w14:textId="77777777">
        <w:trPr>
          <w:trHeight w:val="1362"/>
        </w:trPr>
        <w:tc>
          <w:tcPr>
            <w:tcW w:w="571" w:type="dxa"/>
            <w:shd w:val="clear" w:color="auto" w:fill="auto"/>
            <w:vAlign w:val="center"/>
          </w:tcPr>
          <w:p w14:paraId="05E2E9A4" w14:textId="77777777" w:rsidR="007C6A7A" w:rsidRDefault="00427EF3">
            <w:pPr>
              <w:spacing w:before="0"/>
              <w:jc w:val="center"/>
              <w:rPr>
                <w:b/>
                <w:color w:val="000000"/>
                <w:sz w:val="22"/>
                <w:szCs w:val="22"/>
              </w:rPr>
            </w:pPr>
            <w:r>
              <w:rPr>
                <w:b/>
                <w:color w:val="000000"/>
                <w:sz w:val="22"/>
                <w:szCs w:val="22"/>
              </w:rPr>
              <w:t>5</w:t>
            </w:r>
          </w:p>
        </w:tc>
        <w:tc>
          <w:tcPr>
            <w:tcW w:w="6770" w:type="dxa"/>
            <w:shd w:val="clear" w:color="auto" w:fill="auto"/>
          </w:tcPr>
          <w:p w14:paraId="6D29DF9D" w14:textId="77777777" w:rsidR="007C6A7A" w:rsidRDefault="00427EF3">
            <w:pPr>
              <w:spacing w:before="0"/>
              <w:rPr>
                <w:b/>
                <w:color w:val="000000"/>
                <w:sz w:val="22"/>
                <w:szCs w:val="22"/>
              </w:rPr>
            </w:pPr>
            <w:r>
              <w:rPr>
                <w:b/>
                <w:color w:val="000000"/>
                <w:sz w:val="22"/>
                <w:szCs w:val="22"/>
              </w:rPr>
              <w:t xml:space="preserve">Revisar Gramática y Ortografía </w:t>
            </w:r>
          </w:p>
          <w:p w14:paraId="7A747C39" w14:textId="77777777" w:rsidR="007C6A7A" w:rsidRDefault="007C6A7A">
            <w:pPr>
              <w:spacing w:before="0"/>
              <w:rPr>
                <w:color w:val="000000"/>
                <w:sz w:val="22"/>
                <w:szCs w:val="22"/>
              </w:rPr>
            </w:pPr>
          </w:p>
          <w:p w14:paraId="61CE9004" w14:textId="77777777" w:rsidR="007C6A7A" w:rsidRPr="00441830" w:rsidRDefault="00427EF3" w:rsidP="00441830">
            <w:pPr>
              <w:pStyle w:val="Prrafodelista"/>
              <w:numPr>
                <w:ilvl w:val="0"/>
                <w:numId w:val="12"/>
              </w:numPr>
              <w:spacing w:before="0"/>
              <w:rPr>
                <w:color w:val="000000"/>
              </w:rPr>
            </w:pPr>
            <w:r w:rsidRPr="00441830">
              <w:rPr>
                <w:color w:val="000000"/>
              </w:rPr>
              <w:t>Una vez elaborado el documento, el funcionario realizará la revisión y verificación de las condiciones de redacción, gramática y ortografía.</w:t>
            </w:r>
          </w:p>
          <w:p w14:paraId="4C77C64A" w14:textId="77777777" w:rsidR="007C6A7A" w:rsidRDefault="007C6A7A">
            <w:pPr>
              <w:spacing w:before="0"/>
              <w:ind w:left="728"/>
              <w:rPr>
                <w:b/>
                <w:color w:val="000000"/>
                <w:sz w:val="22"/>
                <w:szCs w:val="22"/>
              </w:rPr>
            </w:pPr>
          </w:p>
        </w:tc>
        <w:tc>
          <w:tcPr>
            <w:tcW w:w="2015" w:type="dxa"/>
            <w:shd w:val="clear" w:color="auto" w:fill="auto"/>
            <w:vAlign w:val="center"/>
          </w:tcPr>
          <w:p w14:paraId="29FEE0BF" w14:textId="77777777" w:rsidR="007C6A7A" w:rsidRDefault="006D7A05">
            <w:pPr>
              <w:spacing w:before="0"/>
              <w:jc w:val="center"/>
              <w:rPr>
                <w:color w:val="000000"/>
                <w:sz w:val="22"/>
                <w:szCs w:val="22"/>
              </w:rPr>
            </w:pPr>
            <w:r>
              <w:rPr>
                <w:color w:val="000000"/>
                <w:sz w:val="22"/>
                <w:szCs w:val="22"/>
              </w:rPr>
              <w:t>Funcionarios de planta y/o contratistas</w:t>
            </w:r>
          </w:p>
        </w:tc>
        <w:tc>
          <w:tcPr>
            <w:tcW w:w="3313" w:type="dxa"/>
            <w:shd w:val="clear" w:color="auto" w:fill="auto"/>
            <w:vAlign w:val="center"/>
          </w:tcPr>
          <w:p w14:paraId="3200CD63" w14:textId="77777777" w:rsidR="007C6A7A" w:rsidRPr="00441830" w:rsidRDefault="00427EF3" w:rsidP="00441830">
            <w:pPr>
              <w:pStyle w:val="Prrafodelista"/>
              <w:numPr>
                <w:ilvl w:val="0"/>
                <w:numId w:val="10"/>
              </w:numPr>
              <w:pBdr>
                <w:top w:val="nil"/>
                <w:left w:val="nil"/>
                <w:bottom w:val="nil"/>
                <w:right w:val="nil"/>
                <w:between w:val="nil"/>
              </w:pBdr>
              <w:jc w:val="left"/>
              <w:rPr>
                <w:color w:val="000000"/>
              </w:rPr>
            </w:pPr>
            <w:r w:rsidRPr="00441830">
              <w:rPr>
                <w:color w:val="000000"/>
              </w:rPr>
              <w:t>Comunicación oficial interna o externa producida o generada.</w:t>
            </w:r>
          </w:p>
        </w:tc>
      </w:tr>
      <w:tr w:rsidR="007C6A7A" w14:paraId="185B0DFA" w14:textId="77777777">
        <w:trPr>
          <w:trHeight w:val="272"/>
        </w:trPr>
        <w:tc>
          <w:tcPr>
            <w:tcW w:w="571" w:type="dxa"/>
            <w:shd w:val="clear" w:color="auto" w:fill="auto"/>
            <w:vAlign w:val="center"/>
          </w:tcPr>
          <w:p w14:paraId="5DAF92B0" w14:textId="77777777" w:rsidR="007C6A7A" w:rsidRDefault="00427EF3">
            <w:pPr>
              <w:spacing w:before="0"/>
              <w:jc w:val="center"/>
              <w:rPr>
                <w:b/>
                <w:color w:val="000000"/>
                <w:sz w:val="22"/>
                <w:szCs w:val="22"/>
              </w:rPr>
            </w:pPr>
            <w:r>
              <w:rPr>
                <w:b/>
                <w:color w:val="000000"/>
                <w:sz w:val="22"/>
                <w:szCs w:val="22"/>
              </w:rPr>
              <w:t>6</w:t>
            </w:r>
          </w:p>
        </w:tc>
        <w:tc>
          <w:tcPr>
            <w:tcW w:w="6770" w:type="dxa"/>
            <w:shd w:val="clear" w:color="auto" w:fill="auto"/>
          </w:tcPr>
          <w:p w14:paraId="339B49B2" w14:textId="77777777" w:rsidR="007C6A7A" w:rsidRDefault="00427EF3">
            <w:pPr>
              <w:spacing w:before="0"/>
              <w:rPr>
                <w:b/>
                <w:color w:val="000000"/>
                <w:sz w:val="22"/>
                <w:szCs w:val="22"/>
              </w:rPr>
            </w:pPr>
            <w:r>
              <w:rPr>
                <w:b/>
                <w:color w:val="000000"/>
                <w:sz w:val="22"/>
                <w:szCs w:val="22"/>
              </w:rPr>
              <w:t>Seleccionar el formato de reproducción del documento</w:t>
            </w:r>
          </w:p>
          <w:p w14:paraId="676710BF" w14:textId="77777777" w:rsidR="007C6A7A" w:rsidRDefault="007C6A7A">
            <w:pPr>
              <w:spacing w:before="0"/>
              <w:rPr>
                <w:b/>
                <w:color w:val="000000"/>
                <w:sz w:val="22"/>
                <w:szCs w:val="22"/>
              </w:rPr>
            </w:pPr>
          </w:p>
          <w:p w14:paraId="77FA5C7B" w14:textId="77777777" w:rsidR="007C6A7A" w:rsidRDefault="00427EF3">
            <w:pPr>
              <w:widowControl/>
              <w:numPr>
                <w:ilvl w:val="0"/>
                <w:numId w:val="4"/>
              </w:numPr>
              <w:pBdr>
                <w:top w:val="nil"/>
                <w:left w:val="nil"/>
                <w:bottom w:val="nil"/>
                <w:right w:val="nil"/>
                <w:between w:val="nil"/>
              </w:pBdr>
              <w:spacing w:before="0" w:line="276" w:lineRule="auto"/>
              <w:ind w:left="444"/>
              <w:rPr>
                <w:b/>
                <w:color w:val="000000"/>
                <w:sz w:val="22"/>
                <w:szCs w:val="22"/>
              </w:rPr>
            </w:pPr>
            <w:r>
              <w:rPr>
                <w:color w:val="000000"/>
                <w:sz w:val="22"/>
                <w:szCs w:val="22"/>
              </w:rPr>
              <w:t>El funcionario debe seleccionar el formato y soporte a utilizar para la reproducción del documento y proceder a su generación:</w:t>
            </w:r>
          </w:p>
          <w:p w14:paraId="5ABAC681" w14:textId="77777777" w:rsidR="007C6A7A" w:rsidRDefault="00427EF3">
            <w:pPr>
              <w:widowControl/>
              <w:numPr>
                <w:ilvl w:val="0"/>
                <w:numId w:val="3"/>
              </w:numPr>
              <w:pBdr>
                <w:top w:val="nil"/>
                <w:left w:val="nil"/>
                <w:bottom w:val="nil"/>
                <w:right w:val="nil"/>
                <w:between w:val="nil"/>
              </w:pBdr>
              <w:spacing w:before="0" w:line="276" w:lineRule="auto"/>
              <w:rPr>
                <w:b/>
                <w:color w:val="000000"/>
                <w:sz w:val="22"/>
                <w:szCs w:val="22"/>
              </w:rPr>
            </w:pPr>
            <w:r>
              <w:rPr>
                <w:color w:val="000000"/>
                <w:sz w:val="22"/>
                <w:szCs w:val="22"/>
              </w:rPr>
              <w:t xml:space="preserve">físico (papel) </w:t>
            </w:r>
          </w:p>
          <w:p w14:paraId="4A5E2B63" w14:textId="77777777" w:rsidR="007C6A7A" w:rsidRDefault="00427EF3">
            <w:pPr>
              <w:widowControl/>
              <w:numPr>
                <w:ilvl w:val="0"/>
                <w:numId w:val="3"/>
              </w:numPr>
              <w:pBdr>
                <w:top w:val="nil"/>
                <w:left w:val="nil"/>
                <w:bottom w:val="nil"/>
                <w:right w:val="nil"/>
                <w:between w:val="nil"/>
              </w:pBdr>
              <w:spacing w:before="0" w:after="120" w:line="276" w:lineRule="auto"/>
              <w:rPr>
                <w:b/>
                <w:color w:val="000000"/>
                <w:sz w:val="22"/>
                <w:szCs w:val="22"/>
              </w:rPr>
            </w:pPr>
            <w:r>
              <w:rPr>
                <w:color w:val="000000"/>
                <w:sz w:val="22"/>
                <w:szCs w:val="22"/>
              </w:rPr>
              <w:t>digital (PDF)</w:t>
            </w:r>
          </w:p>
          <w:p w14:paraId="19B35DB8" w14:textId="77777777" w:rsidR="007C6A7A" w:rsidRDefault="007C6A7A">
            <w:pPr>
              <w:pBdr>
                <w:top w:val="nil"/>
                <w:left w:val="nil"/>
                <w:bottom w:val="nil"/>
                <w:right w:val="nil"/>
                <w:between w:val="nil"/>
              </w:pBdr>
              <w:spacing w:before="0"/>
              <w:ind w:left="720"/>
              <w:rPr>
                <w:color w:val="000000"/>
                <w:sz w:val="22"/>
                <w:szCs w:val="22"/>
              </w:rPr>
            </w:pPr>
          </w:p>
        </w:tc>
        <w:tc>
          <w:tcPr>
            <w:tcW w:w="2015" w:type="dxa"/>
            <w:shd w:val="clear" w:color="auto" w:fill="auto"/>
            <w:vAlign w:val="center"/>
          </w:tcPr>
          <w:p w14:paraId="111F0CC6" w14:textId="77777777" w:rsidR="007C6A7A" w:rsidRDefault="006D7A05">
            <w:pPr>
              <w:spacing w:before="0"/>
              <w:jc w:val="center"/>
              <w:rPr>
                <w:color w:val="000000"/>
                <w:sz w:val="22"/>
                <w:szCs w:val="22"/>
              </w:rPr>
            </w:pPr>
            <w:r>
              <w:rPr>
                <w:color w:val="000000"/>
                <w:sz w:val="22"/>
                <w:szCs w:val="22"/>
              </w:rPr>
              <w:t>Funcionarios de planta y/o contratistas</w:t>
            </w:r>
          </w:p>
        </w:tc>
        <w:tc>
          <w:tcPr>
            <w:tcW w:w="3313" w:type="dxa"/>
            <w:shd w:val="clear" w:color="auto" w:fill="auto"/>
            <w:vAlign w:val="center"/>
          </w:tcPr>
          <w:p w14:paraId="6F39D2DB" w14:textId="77777777" w:rsidR="007C6A7A" w:rsidRPr="00441830" w:rsidRDefault="00427EF3" w:rsidP="00441830">
            <w:pPr>
              <w:pStyle w:val="Prrafodelista"/>
              <w:numPr>
                <w:ilvl w:val="0"/>
                <w:numId w:val="10"/>
              </w:numPr>
              <w:pBdr>
                <w:top w:val="nil"/>
                <w:left w:val="nil"/>
                <w:bottom w:val="nil"/>
                <w:right w:val="nil"/>
                <w:between w:val="nil"/>
              </w:pBdr>
              <w:rPr>
                <w:color w:val="000000"/>
              </w:rPr>
            </w:pPr>
            <w:r w:rsidRPr="00441830">
              <w:rPr>
                <w:color w:val="000000"/>
              </w:rPr>
              <w:t>Comunicación oficial interna o externa producida o generada.</w:t>
            </w:r>
          </w:p>
        </w:tc>
      </w:tr>
      <w:tr w:rsidR="007C6A7A" w14:paraId="347FDC1F" w14:textId="77777777">
        <w:trPr>
          <w:trHeight w:val="272"/>
        </w:trPr>
        <w:tc>
          <w:tcPr>
            <w:tcW w:w="571" w:type="dxa"/>
            <w:shd w:val="clear" w:color="auto" w:fill="auto"/>
            <w:vAlign w:val="center"/>
          </w:tcPr>
          <w:p w14:paraId="7833F161" w14:textId="77777777" w:rsidR="007C6A7A" w:rsidRDefault="00441830">
            <w:pPr>
              <w:spacing w:before="0"/>
              <w:jc w:val="center"/>
              <w:rPr>
                <w:b/>
                <w:color w:val="000000"/>
                <w:sz w:val="22"/>
                <w:szCs w:val="22"/>
              </w:rPr>
            </w:pPr>
            <w:r>
              <w:rPr>
                <w:b/>
                <w:color w:val="000000"/>
                <w:sz w:val="22"/>
                <w:szCs w:val="22"/>
              </w:rPr>
              <w:t>7</w:t>
            </w:r>
          </w:p>
        </w:tc>
        <w:tc>
          <w:tcPr>
            <w:tcW w:w="6770" w:type="dxa"/>
            <w:shd w:val="clear" w:color="auto" w:fill="auto"/>
          </w:tcPr>
          <w:p w14:paraId="7BC013F7" w14:textId="77777777" w:rsidR="007C6A7A" w:rsidRDefault="00427EF3">
            <w:pPr>
              <w:spacing w:before="0"/>
              <w:rPr>
                <w:b/>
                <w:color w:val="000000"/>
                <w:sz w:val="22"/>
                <w:szCs w:val="22"/>
              </w:rPr>
            </w:pPr>
            <w:r>
              <w:rPr>
                <w:b/>
                <w:color w:val="000000"/>
                <w:sz w:val="22"/>
                <w:szCs w:val="22"/>
              </w:rPr>
              <w:t>Presentar el documento a firma.</w:t>
            </w:r>
          </w:p>
          <w:p w14:paraId="12CAE2FE" w14:textId="77777777" w:rsidR="007C6A7A" w:rsidRDefault="007C6A7A">
            <w:pPr>
              <w:spacing w:before="0"/>
              <w:rPr>
                <w:b/>
                <w:color w:val="000000"/>
                <w:sz w:val="22"/>
                <w:szCs w:val="22"/>
              </w:rPr>
            </w:pPr>
          </w:p>
          <w:p w14:paraId="0C72F248" w14:textId="77777777" w:rsidR="007C6A7A" w:rsidRDefault="00427EF3">
            <w:pPr>
              <w:numPr>
                <w:ilvl w:val="0"/>
                <w:numId w:val="1"/>
              </w:numPr>
              <w:pBdr>
                <w:top w:val="nil"/>
                <w:left w:val="nil"/>
                <w:bottom w:val="nil"/>
                <w:right w:val="nil"/>
                <w:between w:val="nil"/>
              </w:pBdr>
              <w:spacing w:before="0"/>
              <w:rPr>
                <w:b/>
                <w:color w:val="000000"/>
                <w:sz w:val="22"/>
                <w:szCs w:val="22"/>
              </w:rPr>
            </w:pPr>
            <w:r>
              <w:rPr>
                <w:color w:val="000000"/>
                <w:sz w:val="22"/>
                <w:szCs w:val="22"/>
              </w:rPr>
              <w:t>El funcionario remite el documento al jefe responsable de la firma del mismo para proceder al envío.</w:t>
            </w:r>
          </w:p>
          <w:p w14:paraId="30C57CFD" w14:textId="77777777" w:rsidR="007C6A7A" w:rsidRDefault="007C6A7A">
            <w:pPr>
              <w:widowControl/>
              <w:pBdr>
                <w:top w:val="nil"/>
                <w:left w:val="nil"/>
                <w:bottom w:val="nil"/>
                <w:right w:val="nil"/>
                <w:between w:val="nil"/>
              </w:pBdr>
              <w:spacing w:before="0" w:after="120" w:line="276" w:lineRule="auto"/>
              <w:ind w:left="720"/>
              <w:rPr>
                <w:b/>
                <w:color w:val="000000"/>
                <w:sz w:val="22"/>
                <w:szCs w:val="22"/>
              </w:rPr>
            </w:pPr>
          </w:p>
          <w:p w14:paraId="2358BEAB" w14:textId="77777777" w:rsidR="007C6A7A" w:rsidRDefault="007C6A7A">
            <w:pPr>
              <w:spacing w:before="0"/>
              <w:rPr>
                <w:b/>
                <w:color w:val="000000"/>
                <w:sz w:val="22"/>
                <w:szCs w:val="22"/>
              </w:rPr>
            </w:pPr>
          </w:p>
        </w:tc>
        <w:tc>
          <w:tcPr>
            <w:tcW w:w="2015" w:type="dxa"/>
            <w:shd w:val="clear" w:color="auto" w:fill="auto"/>
            <w:vAlign w:val="center"/>
          </w:tcPr>
          <w:p w14:paraId="1E9767E9" w14:textId="77777777" w:rsidR="007C6A7A" w:rsidRDefault="00427EF3">
            <w:pPr>
              <w:spacing w:before="0"/>
              <w:jc w:val="center"/>
              <w:rPr>
                <w:color w:val="000000"/>
                <w:sz w:val="22"/>
                <w:szCs w:val="22"/>
              </w:rPr>
            </w:pPr>
            <w:r>
              <w:rPr>
                <w:color w:val="000000"/>
                <w:sz w:val="22"/>
                <w:szCs w:val="22"/>
              </w:rPr>
              <w:t>Jefe de dependencia o funcionario Autorizado para firmas responsables</w:t>
            </w:r>
          </w:p>
        </w:tc>
        <w:tc>
          <w:tcPr>
            <w:tcW w:w="3313" w:type="dxa"/>
            <w:shd w:val="clear" w:color="auto" w:fill="auto"/>
            <w:vAlign w:val="center"/>
          </w:tcPr>
          <w:p w14:paraId="317A1B8E" w14:textId="77777777" w:rsidR="007C6A7A" w:rsidRPr="00441830" w:rsidRDefault="00427EF3" w:rsidP="00441830">
            <w:pPr>
              <w:pStyle w:val="Prrafodelista"/>
              <w:numPr>
                <w:ilvl w:val="0"/>
                <w:numId w:val="10"/>
              </w:numPr>
              <w:pBdr>
                <w:top w:val="nil"/>
                <w:left w:val="nil"/>
                <w:bottom w:val="nil"/>
                <w:right w:val="nil"/>
                <w:between w:val="nil"/>
              </w:pBdr>
              <w:jc w:val="left"/>
              <w:rPr>
                <w:color w:val="000000"/>
              </w:rPr>
            </w:pPr>
            <w:r w:rsidRPr="00441830">
              <w:rPr>
                <w:color w:val="000000"/>
              </w:rPr>
              <w:t>Comunicación oficial interna o externa producida o generada.</w:t>
            </w:r>
          </w:p>
        </w:tc>
      </w:tr>
    </w:tbl>
    <w:p w14:paraId="282C5A52" w14:textId="77777777" w:rsidR="007C6A7A" w:rsidRDefault="007C6A7A">
      <w:pPr>
        <w:pStyle w:val="Ttulo1"/>
        <w:spacing w:after="0"/>
        <w:ind w:firstLine="0"/>
        <w:rPr>
          <w:color w:val="000000"/>
        </w:rPr>
      </w:pPr>
    </w:p>
    <w:p w14:paraId="4891B316" w14:textId="77777777" w:rsidR="007C6A7A" w:rsidRDefault="00427EF3">
      <w:pPr>
        <w:pStyle w:val="Ttulo1"/>
        <w:numPr>
          <w:ilvl w:val="0"/>
          <w:numId w:val="8"/>
        </w:numPr>
        <w:spacing w:after="0"/>
        <w:ind w:hanging="360"/>
        <w:rPr>
          <w:color w:val="000000"/>
        </w:rPr>
      </w:pPr>
      <w:r>
        <w:rPr>
          <w:color w:val="000000"/>
        </w:rPr>
        <w:t>Control de cambios</w:t>
      </w:r>
    </w:p>
    <w:p w14:paraId="18902EC8" w14:textId="77777777" w:rsidR="007C6A7A" w:rsidRDefault="007C6A7A">
      <w:pPr>
        <w:spacing w:after="0" w:line="240" w:lineRule="auto"/>
        <w:rPr>
          <w:color w:val="000000"/>
        </w:rPr>
      </w:pPr>
    </w:p>
    <w:tbl>
      <w:tblPr>
        <w:tblStyle w:val="a6"/>
        <w:tblW w:w="12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842"/>
        <w:gridCol w:w="9493"/>
      </w:tblGrid>
      <w:tr w:rsidR="007C6A7A" w14:paraId="598B5B0E" w14:textId="77777777">
        <w:trPr>
          <w:trHeight w:val="95"/>
        </w:trPr>
        <w:tc>
          <w:tcPr>
            <w:tcW w:w="1560" w:type="dxa"/>
            <w:shd w:val="clear" w:color="auto" w:fill="F2F2F2"/>
            <w:vAlign w:val="center"/>
          </w:tcPr>
          <w:p w14:paraId="6E5F75B0" w14:textId="77777777" w:rsidR="007C6A7A" w:rsidRDefault="00427EF3">
            <w:pPr>
              <w:pBdr>
                <w:top w:val="nil"/>
                <w:left w:val="nil"/>
                <w:bottom w:val="nil"/>
                <w:right w:val="nil"/>
                <w:between w:val="nil"/>
              </w:pBdr>
              <w:spacing w:before="132"/>
              <w:jc w:val="center"/>
              <w:rPr>
                <w:b/>
                <w:color w:val="000000"/>
              </w:rPr>
            </w:pPr>
            <w:r>
              <w:rPr>
                <w:b/>
                <w:color w:val="000000"/>
              </w:rPr>
              <w:t>VERSIÓN</w:t>
            </w:r>
          </w:p>
        </w:tc>
        <w:tc>
          <w:tcPr>
            <w:tcW w:w="1842" w:type="dxa"/>
            <w:shd w:val="clear" w:color="auto" w:fill="F2F2F2"/>
            <w:vAlign w:val="center"/>
          </w:tcPr>
          <w:p w14:paraId="5F32C245" w14:textId="77777777" w:rsidR="007C6A7A" w:rsidRDefault="00427EF3">
            <w:pPr>
              <w:pBdr>
                <w:top w:val="nil"/>
                <w:left w:val="nil"/>
                <w:bottom w:val="nil"/>
                <w:right w:val="nil"/>
                <w:between w:val="nil"/>
              </w:pBdr>
              <w:spacing w:before="132"/>
              <w:jc w:val="center"/>
              <w:rPr>
                <w:b/>
                <w:color w:val="000000"/>
              </w:rPr>
            </w:pPr>
            <w:r>
              <w:rPr>
                <w:b/>
                <w:color w:val="000000"/>
              </w:rPr>
              <w:t>VIGENTE DESDE</w:t>
            </w:r>
          </w:p>
        </w:tc>
        <w:tc>
          <w:tcPr>
            <w:tcW w:w="9493" w:type="dxa"/>
            <w:shd w:val="clear" w:color="auto" w:fill="F2F2F2"/>
            <w:vAlign w:val="center"/>
          </w:tcPr>
          <w:p w14:paraId="3953A91C" w14:textId="77777777" w:rsidR="007C6A7A" w:rsidRDefault="00427EF3">
            <w:pPr>
              <w:pBdr>
                <w:top w:val="nil"/>
                <w:left w:val="nil"/>
                <w:bottom w:val="nil"/>
                <w:right w:val="nil"/>
                <w:between w:val="nil"/>
              </w:pBdr>
              <w:spacing w:before="132"/>
              <w:ind w:left="45"/>
              <w:jc w:val="center"/>
              <w:rPr>
                <w:b/>
                <w:color w:val="000000"/>
              </w:rPr>
            </w:pPr>
            <w:r>
              <w:rPr>
                <w:b/>
                <w:color w:val="000000"/>
              </w:rPr>
              <w:t>DESCRIPCIÓN DEL CAMBIO</w:t>
            </w:r>
          </w:p>
        </w:tc>
      </w:tr>
      <w:tr w:rsidR="007C6A7A" w14:paraId="296D4808" w14:textId="77777777" w:rsidTr="005D7EDA">
        <w:trPr>
          <w:trHeight w:val="61"/>
        </w:trPr>
        <w:tc>
          <w:tcPr>
            <w:tcW w:w="1560" w:type="dxa"/>
            <w:shd w:val="clear" w:color="auto" w:fill="auto"/>
            <w:vAlign w:val="center"/>
          </w:tcPr>
          <w:p w14:paraId="523117A7" w14:textId="77777777" w:rsidR="007C6A7A" w:rsidRDefault="00427EF3">
            <w:pPr>
              <w:pBdr>
                <w:top w:val="nil"/>
                <w:left w:val="nil"/>
                <w:bottom w:val="nil"/>
                <w:right w:val="nil"/>
                <w:between w:val="nil"/>
              </w:pBdr>
              <w:jc w:val="center"/>
              <w:rPr>
                <w:color w:val="000000"/>
              </w:rPr>
            </w:pPr>
            <w:r>
              <w:rPr>
                <w:color w:val="000000"/>
              </w:rPr>
              <w:t>01</w:t>
            </w:r>
          </w:p>
        </w:tc>
        <w:tc>
          <w:tcPr>
            <w:tcW w:w="1842" w:type="dxa"/>
            <w:shd w:val="clear" w:color="auto" w:fill="auto"/>
            <w:vAlign w:val="center"/>
          </w:tcPr>
          <w:p w14:paraId="40654D44" w14:textId="77777777" w:rsidR="007C6A7A" w:rsidRDefault="00427EF3">
            <w:pPr>
              <w:pBdr>
                <w:top w:val="nil"/>
                <w:left w:val="nil"/>
                <w:bottom w:val="nil"/>
                <w:right w:val="nil"/>
                <w:between w:val="nil"/>
              </w:pBdr>
              <w:jc w:val="center"/>
              <w:rPr>
                <w:color w:val="000000"/>
              </w:rPr>
            </w:pPr>
            <w:r>
              <w:rPr>
                <w:color w:val="000000"/>
              </w:rPr>
              <w:t>11/12/2015</w:t>
            </w:r>
          </w:p>
        </w:tc>
        <w:tc>
          <w:tcPr>
            <w:tcW w:w="9493" w:type="dxa"/>
            <w:shd w:val="clear" w:color="auto" w:fill="auto"/>
            <w:vAlign w:val="center"/>
          </w:tcPr>
          <w:p w14:paraId="0951FD40" w14:textId="77777777" w:rsidR="007C6A7A" w:rsidRDefault="00427EF3">
            <w:pPr>
              <w:pBdr>
                <w:top w:val="nil"/>
                <w:left w:val="nil"/>
                <w:bottom w:val="nil"/>
                <w:right w:val="nil"/>
                <w:between w:val="nil"/>
              </w:pBdr>
              <w:ind w:left="45"/>
              <w:rPr>
                <w:color w:val="000000"/>
              </w:rPr>
            </w:pPr>
            <w:r>
              <w:rPr>
                <w:color w:val="000000"/>
              </w:rPr>
              <w:t>Primera versión del SIGAMI</w:t>
            </w:r>
          </w:p>
        </w:tc>
      </w:tr>
      <w:tr w:rsidR="007C6A7A" w14:paraId="59FF2821" w14:textId="77777777" w:rsidTr="005D7EDA">
        <w:trPr>
          <w:trHeight w:val="61"/>
        </w:trPr>
        <w:tc>
          <w:tcPr>
            <w:tcW w:w="1560" w:type="dxa"/>
            <w:shd w:val="clear" w:color="auto" w:fill="auto"/>
            <w:vAlign w:val="center"/>
          </w:tcPr>
          <w:p w14:paraId="60713531" w14:textId="77777777" w:rsidR="007C6A7A" w:rsidRDefault="00427EF3">
            <w:pPr>
              <w:pBdr>
                <w:top w:val="nil"/>
                <w:left w:val="nil"/>
                <w:bottom w:val="nil"/>
                <w:right w:val="nil"/>
                <w:between w:val="nil"/>
              </w:pBdr>
              <w:jc w:val="center"/>
              <w:rPr>
                <w:color w:val="000000"/>
              </w:rPr>
            </w:pPr>
            <w:r>
              <w:rPr>
                <w:color w:val="000000"/>
              </w:rPr>
              <w:t>04</w:t>
            </w:r>
          </w:p>
        </w:tc>
        <w:tc>
          <w:tcPr>
            <w:tcW w:w="1842" w:type="dxa"/>
            <w:shd w:val="clear" w:color="auto" w:fill="auto"/>
            <w:vAlign w:val="center"/>
          </w:tcPr>
          <w:p w14:paraId="72129448" w14:textId="77777777" w:rsidR="007C6A7A" w:rsidRDefault="005D7EDA">
            <w:pPr>
              <w:pBdr>
                <w:top w:val="nil"/>
                <w:left w:val="nil"/>
                <w:bottom w:val="nil"/>
                <w:right w:val="nil"/>
                <w:between w:val="nil"/>
              </w:pBdr>
              <w:jc w:val="center"/>
              <w:rPr>
                <w:color w:val="000000"/>
              </w:rPr>
            </w:pPr>
            <w:r>
              <w:rPr>
                <w:color w:val="000000"/>
              </w:rPr>
              <w:t>21</w:t>
            </w:r>
            <w:r w:rsidR="00427EF3">
              <w:rPr>
                <w:color w:val="000000"/>
              </w:rPr>
              <w:t>/0</w:t>
            </w:r>
            <w:r>
              <w:rPr>
                <w:color w:val="000000"/>
              </w:rPr>
              <w:t>7</w:t>
            </w:r>
            <w:r w:rsidR="00427EF3">
              <w:rPr>
                <w:color w:val="000000"/>
              </w:rPr>
              <w:t>/2022</w:t>
            </w:r>
          </w:p>
        </w:tc>
        <w:tc>
          <w:tcPr>
            <w:tcW w:w="9493" w:type="dxa"/>
            <w:shd w:val="clear" w:color="auto" w:fill="auto"/>
            <w:vAlign w:val="center"/>
          </w:tcPr>
          <w:p w14:paraId="4DCF752F" w14:textId="77777777" w:rsidR="007C6A7A" w:rsidRDefault="00427EF3">
            <w:pPr>
              <w:pBdr>
                <w:top w:val="nil"/>
                <w:left w:val="nil"/>
                <w:bottom w:val="nil"/>
                <w:right w:val="nil"/>
                <w:between w:val="nil"/>
              </w:pBdr>
              <w:spacing w:before="0"/>
              <w:ind w:right="141"/>
              <w:rPr>
                <w:color w:val="000000"/>
              </w:rPr>
            </w:pPr>
            <w:r>
              <w:rPr>
                <w:color w:val="000000"/>
              </w:rPr>
              <w:t>Se modificaron los siguientes puntos:</w:t>
            </w:r>
          </w:p>
          <w:p w14:paraId="2ACF5CA0" w14:textId="77777777" w:rsidR="007C6A7A" w:rsidRDefault="007C6A7A">
            <w:pPr>
              <w:pBdr>
                <w:top w:val="nil"/>
                <w:left w:val="nil"/>
                <w:bottom w:val="nil"/>
                <w:right w:val="nil"/>
                <w:between w:val="nil"/>
              </w:pBdr>
              <w:spacing w:before="0"/>
              <w:ind w:right="141"/>
              <w:rPr>
                <w:color w:val="000000"/>
              </w:rPr>
            </w:pPr>
          </w:p>
          <w:p w14:paraId="702123B7" w14:textId="77777777" w:rsidR="007C6A7A" w:rsidRDefault="00427EF3">
            <w:pPr>
              <w:pBdr>
                <w:top w:val="nil"/>
                <w:left w:val="nil"/>
                <w:bottom w:val="nil"/>
                <w:right w:val="nil"/>
                <w:between w:val="nil"/>
              </w:pBdr>
              <w:spacing w:before="0"/>
              <w:ind w:right="141"/>
              <w:rPr>
                <w:color w:val="000000"/>
              </w:rPr>
            </w:pPr>
            <w:r>
              <w:rPr>
                <w:color w:val="000000"/>
              </w:rPr>
              <w:t>4. Definiciones: se integraron nuevas definiciones, de acuerdo a las actividades.</w:t>
            </w:r>
          </w:p>
          <w:p w14:paraId="42640929" w14:textId="77777777" w:rsidR="007C6A7A" w:rsidRDefault="00427EF3">
            <w:pPr>
              <w:pBdr>
                <w:top w:val="nil"/>
                <w:left w:val="nil"/>
                <w:bottom w:val="nil"/>
                <w:right w:val="nil"/>
                <w:between w:val="nil"/>
              </w:pBdr>
              <w:spacing w:before="0"/>
              <w:ind w:right="141"/>
              <w:rPr>
                <w:color w:val="000000"/>
              </w:rPr>
            </w:pPr>
            <w:r>
              <w:rPr>
                <w:color w:val="000000"/>
              </w:rPr>
              <w:t>5. Base Legal: El listado de normas y leyes se reemplazó por “Ver Normograma, código”.</w:t>
            </w:r>
          </w:p>
          <w:p w14:paraId="12C0301B" w14:textId="77777777" w:rsidR="005D7EDA" w:rsidRDefault="005D7EDA">
            <w:pPr>
              <w:pBdr>
                <w:top w:val="nil"/>
                <w:left w:val="nil"/>
                <w:bottom w:val="nil"/>
                <w:right w:val="nil"/>
                <w:between w:val="nil"/>
              </w:pBdr>
              <w:spacing w:before="0"/>
              <w:ind w:right="141"/>
              <w:rPr>
                <w:color w:val="000000"/>
              </w:rPr>
            </w:pPr>
          </w:p>
          <w:p w14:paraId="720236D9" w14:textId="77777777" w:rsidR="007C6A7A" w:rsidRDefault="00427EF3">
            <w:pPr>
              <w:pBdr>
                <w:top w:val="nil"/>
                <w:left w:val="nil"/>
                <w:bottom w:val="nil"/>
                <w:right w:val="nil"/>
                <w:between w:val="nil"/>
              </w:pBdr>
              <w:spacing w:before="0"/>
              <w:ind w:left="45" w:right="141"/>
              <w:rPr>
                <w:color w:val="000000"/>
              </w:rPr>
            </w:pPr>
            <w:r>
              <w:rPr>
                <w:color w:val="000000"/>
              </w:rPr>
              <w:t>Descripción de actividades: Se hizo más entendible la descripción de las actividades, por otra parte, se ajustaron de acuerdo al direccionamiento, responsabilidad y evidencias. Esto de acuerdo a los lineamientos, integrando las convenciones.</w:t>
            </w:r>
          </w:p>
        </w:tc>
      </w:tr>
      <w:tr w:rsidR="005D7EDA" w14:paraId="445E0D6A" w14:textId="77777777" w:rsidTr="005D7EDA">
        <w:trPr>
          <w:trHeight w:val="61"/>
        </w:trPr>
        <w:tc>
          <w:tcPr>
            <w:tcW w:w="1560" w:type="dxa"/>
            <w:shd w:val="clear" w:color="auto" w:fill="auto"/>
            <w:vAlign w:val="center"/>
          </w:tcPr>
          <w:p w14:paraId="2CB35939" w14:textId="77777777" w:rsidR="005D7EDA" w:rsidRDefault="005D7EDA" w:rsidP="005D7EDA">
            <w:pPr>
              <w:pBdr>
                <w:top w:val="nil"/>
                <w:left w:val="nil"/>
                <w:bottom w:val="nil"/>
                <w:right w:val="nil"/>
                <w:between w:val="nil"/>
              </w:pBdr>
              <w:rPr>
                <w:color w:val="000000"/>
              </w:rPr>
            </w:pPr>
            <w:r>
              <w:rPr>
                <w:color w:val="000000"/>
              </w:rPr>
              <w:t xml:space="preserve">          03</w:t>
            </w:r>
          </w:p>
        </w:tc>
        <w:tc>
          <w:tcPr>
            <w:tcW w:w="1842" w:type="dxa"/>
            <w:shd w:val="clear" w:color="auto" w:fill="auto"/>
            <w:vAlign w:val="center"/>
          </w:tcPr>
          <w:p w14:paraId="7772B45F" w14:textId="77777777" w:rsidR="005D7EDA" w:rsidRDefault="005D7EDA">
            <w:pPr>
              <w:pBdr>
                <w:top w:val="nil"/>
                <w:left w:val="nil"/>
                <w:bottom w:val="nil"/>
                <w:right w:val="nil"/>
                <w:between w:val="nil"/>
              </w:pBdr>
              <w:jc w:val="center"/>
              <w:rPr>
                <w:color w:val="000000"/>
              </w:rPr>
            </w:pPr>
            <w:r>
              <w:rPr>
                <w:color w:val="000000"/>
              </w:rPr>
              <w:t>21/07/2023</w:t>
            </w:r>
          </w:p>
        </w:tc>
        <w:tc>
          <w:tcPr>
            <w:tcW w:w="9493" w:type="dxa"/>
            <w:shd w:val="clear" w:color="auto" w:fill="auto"/>
            <w:vAlign w:val="center"/>
          </w:tcPr>
          <w:p w14:paraId="067EAA75" w14:textId="77777777" w:rsidR="005D7EDA" w:rsidRDefault="005D7EDA">
            <w:pPr>
              <w:pBdr>
                <w:top w:val="nil"/>
                <w:left w:val="nil"/>
                <w:bottom w:val="nil"/>
                <w:right w:val="nil"/>
                <w:between w:val="nil"/>
              </w:pBdr>
              <w:spacing w:before="0"/>
              <w:ind w:right="141"/>
              <w:rPr>
                <w:color w:val="000000"/>
              </w:rPr>
            </w:pPr>
            <w:r>
              <w:rPr>
                <w:color w:val="000000"/>
              </w:rPr>
              <w:t>Se actualizan convenciones</w:t>
            </w:r>
          </w:p>
        </w:tc>
      </w:tr>
      <w:tr w:rsidR="007C6A7A" w14:paraId="4FDB68FD" w14:textId="77777777" w:rsidTr="005D7EDA">
        <w:trPr>
          <w:trHeight w:val="61"/>
        </w:trPr>
        <w:tc>
          <w:tcPr>
            <w:tcW w:w="1560" w:type="dxa"/>
            <w:shd w:val="clear" w:color="auto" w:fill="auto"/>
            <w:vAlign w:val="center"/>
          </w:tcPr>
          <w:p w14:paraId="67357D36" w14:textId="77777777" w:rsidR="007C6A7A" w:rsidRDefault="00427EF3">
            <w:pPr>
              <w:pBdr>
                <w:top w:val="nil"/>
                <w:left w:val="nil"/>
                <w:bottom w:val="nil"/>
                <w:right w:val="nil"/>
                <w:between w:val="nil"/>
              </w:pBdr>
              <w:jc w:val="center"/>
              <w:rPr>
                <w:color w:val="000000"/>
              </w:rPr>
            </w:pPr>
            <w:r>
              <w:rPr>
                <w:color w:val="000000"/>
              </w:rPr>
              <w:t>0</w:t>
            </w:r>
            <w:r w:rsidR="005D7EDA">
              <w:rPr>
                <w:color w:val="000000"/>
              </w:rPr>
              <w:t>4</w:t>
            </w:r>
          </w:p>
        </w:tc>
        <w:tc>
          <w:tcPr>
            <w:tcW w:w="1842" w:type="dxa"/>
            <w:shd w:val="clear" w:color="auto" w:fill="auto"/>
            <w:vAlign w:val="center"/>
          </w:tcPr>
          <w:p w14:paraId="0A117B6E" w14:textId="050D69B1" w:rsidR="007C6A7A" w:rsidRDefault="00EE422D">
            <w:pPr>
              <w:pBdr>
                <w:top w:val="nil"/>
                <w:left w:val="nil"/>
                <w:bottom w:val="nil"/>
                <w:right w:val="nil"/>
                <w:between w:val="nil"/>
              </w:pBdr>
              <w:jc w:val="center"/>
              <w:rPr>
                <w:color w:val="000000"/>
              </w:rPr>
            </w:pPr>
            <w:r>
              <w:rPr>
                <w:color w:val="000000"/>
              </w:rPr>
              <w:t>22</w:t>
            </w:r>
            <w:r w:rsidR="00427EF3">
              <w:rPr>
                <w:color w:val="000000"/>
              </w:rPr>
              <w:t>/0</w:t>
            </w:r>
            <w:r w:rsidR="005D7EDA">
              <w:rPr>
                <w:color w:val="000000"/>
              </w:rPr>
              <w:t>5</w:t>
            </w:r>
            <w:r w:rsidR="00427EF3">
              <w:rPr>
                <w:color w:val="000000"/>
              </w:rPr>
              <w:t>/202</w:t>
            </w:r>
            <w:r w:rsidR="005D7EDA">
              <w:rPr>
                <w:color w:val="000000"/>
              </w:rPr>
              <w:t>5</w:t>
            </w:r>
          </w:p>
        </w:tc>
        <w:tc>
          <w:tcPr>
            <w:tcW w:w="9493" w:type="dxa"/>
            <w:shd w:val="clear" w:color="auto" w:fill="auto"/>
            <w:vAlign w:val="center"/>
          </w:tcPr>
          <w:p w14:paraId="5BB8D345" w14:textId="77777777" w:rsidR="007C6A7A" w:rsidRDefault="00427EF3">
            <w:pPr>
              <w:pBdr>
                <w:top w:val="nil"/>
                <w:left w:val="nil"/>
                <w:bottom w:val="nil"/>
                <w:right w:val="nil"/>
                <w:between w:val="nil"/>
              </w:pBdr>
              <w:spacing w:before="0"/>
              <w:ind w:right="141"/>
              <w:rPr>
                <w:color w:val="000000"/>
              </w:rPr>
            </w:pPr>
            <w:r>
              <w:rPr>
                <w:color w:val="000000"/>
              </w:rPr>
              <w:t>Se modificaron los siguientes puntos:</w:t>
            </w:r>
          </w:p>
          <w:p w14:paraId="5C8DF3A1" w14:textId="77777777" w:rsidR="007C6A7A" w:rsidRDefault="007C6A7A">
            <w:pPr>
              <w:pBdr>
                <w:top w:val="nil"/>
                <w:left w:val="nil"/>
                <w:bottom w:val="nil"/>
                <w:right w:val="nil"/>
                <w:between w:val="nil"/>
              </w:pBdr>
              <w:spacing w:before="0"/>
              <w:ind w:right="141"/>
              <w:rPr>
                <w:color w:val="000000"/>
              </w:rPr>
            </w:pPr>
          </w:p>
          <w:p w14:paraId="4CC8411A" w14:textId="77777777" w:rsidR="007C6A7A" w:rsidRPr="008B2195" w:rsidRDefault="00427EF3">
            <w:pPr>
              <w:widowControl/>
              <w:numPr>
                <w:ilvl w:val="0"/>
                <w:numId w:val="5"/>
              </w:numPr>
              <w:pBdr>
                <w:top w:val="nil"/>
                <w:left w:val="nil"/>
                <w:bottom w:val="nil"/>
                <w:right w:val="nil"/>
                <w:between w:val="nil"/>
              </w:pBdr>
              <w:spacing w:before="0" w:line="276" w:lineRule="auto"/>
              <w:ind w:left="398" w:right="141"/>
              <w:rPr>
                <w:color w:val="000000"/>
              </w:rPr>
            </w:pPr>
            <w:r w:rsidRPr="008B2195">
              <w:rPr>
                <w:color w:val="000000"/>
              </w:rPr>
              <w:t>Objetivo</w:t>
            </w:r>
          </w:p>
          <w:p w14:paraId="39766593" w14:textId="77777777" w:rsidR="007C6A7A" w:rsidRPr="008B2195" w:rsidRDefault="00427EF3">
            <w:pPr>
              <w:widowControl/>
              <w:numPr>
                <w:ilvl w:val="0"/>
                <w:numId w:val="5"/>
              </w:numPr>
              <w:pBdr>
                <w:top w:val="nil"/>
                <w:left w:val="nil"/>
                <w:bottom w:val="nil"/>
                <w:right w:val="nil"/>
                <w:between w:val="nil"/>
              </w:pBdr>
              <w:spacing w:before="0" w:line="276" w:lineRule="auto"/>
              <w:ind w:left="398" w:right="141"/>
              <w:rPr>
                <w:color w:val="000000"/>
              </w:rPr>
            </w:pPr>
            <w:r w:rsidRPr="008B2195">
              <w:rPr>
                <w:color w:val="000000"/>
              </w:rPr>
              <w:t>Alcance</w:t>
            </w:r>
          </w:p>
          <w:p w14:paraId="0E239E29" w14:textId="77777777" w:rsidR="007C6A7A" w:rsidRPr="008B2195" w:rsidRDefault="00427EF3">
            <w:pPr>
              <w:widowControl/>
              <w:numPr>
                <w:ilvl w:val="0"/>
                <w:numId w:val="5"/>
              </w:numPr>
              <w:pBdr>
                <w:top w:val="nil"/>
                <w:left w:val="nil"/>
                <w:bottom w:val="nil"/>
                <w:right w:val="nil"/>
                <w:between w:val="nil"/>
              </w:pBdr>
              <w:spacing w:before="0" w:line="276" w:lineRule="auto"/>
              <w:ind w:left="398" w:right="141"/>
              <w:rPr>
                <w:color w:val="000000"/>
              </w:rPr>
            </w:pPr>
            <w:r w:rsidRPr="008B2195">
              <w:rPr>
                <w:color w:val="000000"/>
              </w:rPr>
              <w:t>Definiciones: se integraron nuevas definiciones, de acuerdo a las actividades.</w:t>
            </w:r>
          </w:p>
          <w:p w14:paraId="077731A3" w14:textId="77777777" w:rsidR="007C6A7A" w:rsidRPr="008B2195" w:rsidRDefault="00427EF3">
            <w:pPr>
              <w:widowControl/>
              <w:numPr>
                <w:ilvl w:val="0"/>
                <w:numId w:val="6"/>
              </w:numPr>
              <w:pBdr>
                <w:top w:val="nil"/>
                <w:left w:val="nil"/>
                <w:bottom w:val="nil"/>
                <w:right w:val="nil"/>
                <w:between w:val="nil"/>
              </w:pBdr>
              <w:spacing w:before="0" w:line="276" w:lineRule="auto"/>
              <w:ind w:right="141"/>
              <w:rPr>
                <w:color w:val="000000"/>
              </w:rPr>
            </w:pPr>
            <w:r w:rsidRPr="008B2195">
              <w:rPr>
                <w:color w:val="000000"/>
              </w:rPr>
              <w:t xml:space="preserve">Generalidades </w:t>
            </w:r>
          </w:p>
          <w:p w14:paraId="02B7EA2C" w14:textId="77777777" w:rsidR="007C6A7A" w:rsidRPr="008B2195" w:rsidRDefault="00427EF3">
            <w:pPr>
              <w:widowControl/>
              <w:numPr>
                <w:ilvl w:val="0"/>
                <w:numId w:val="6"/>
              </w:numPr>
              <w:pBdr>
                <w:top w:val="nil"/>
                <w:left w:val="nil"/>
                <w:bottom w:val="nil"/>
                <w:right w:val="nil"/>
                <w:between w:val="nil"/>
              </w:pBdr>
              <w:spacing w:before="0" w:after="120" w:line="276" w:lineRule="auto"/>
              <w:ind w:right="141"/>
              <w:rPr>
                <w:color w:val="000000"/>
              </w:rPr>
            </w:pPr>
            <w:r w:rsidRPr="008B2195">
              <w:rPr>
                <w:color w:val="000000"/>
              </w:rPr>
              <w:t>Descripción de actividades: Se hizo más entendible la descripción de las actividades, por otra parte, se ajustaron de acuerdo al direccionamiento, responsabilidad y evidencias. Esto de acuerdo a los lineamientos, integrando las convenciones.</w:t>
            </w:r>
          </w:p>
          <w:p w14:paraId="649F570D" w14:textId="77777777" w:rsidR="007C6A7A" w:rsidRDefault="007C6A7A">
            <w:pPr>
              <w:pBdr>
                <w:top w:val="nil"/>
                <w:left w:val="nil"/>
                <w:bottom w:val="nil"/>
                <w:right w:val="nil"/>
                <w:between w:val="nil"/>
              </w:pBdr>
              <w:spacing w:before="0"/>
              <w:ind w:right="141"/>
              <w:rPr>
                <w:color w:val="000000"/>
              </w:rPr>
            </w:pPr>
          </w:p>
        </w:tc>
      </w:tr>
    </w:tbl>
    <w:p w14:paraId="2F578588" w14:textId="77777777" w:rsidR="007C6A7A" w:rsidRDefault="007C6A7A" w:rsidP="005D7EDA">
      <w:pPr>
        <w:pStyle w:val="Ttulo1"/>
        <w:spacing w:after="0"/>
        <w:ind w:left="0" w:firstLine="0"/>
        <w:rPr>
          <w:color w:val="000000"/>
        </w:rPr>
      </w:pPr>
    </w:p>
    <w:p w14:paraId="4BAA8128" w14:textId="77777777" w:rsidR="005D7EDA" w:rsidRPr="005D7EDA" w:rsidRDefault="005D7EDA" w:rsidP="005D7EDA"/>
    <w:p w14:paraId="6729B1B2" w14:textId="77777777" w:rsidR="007C6A7A" w:rsidRDefault="00427EF3">
      <w:pPr>
        <w:pStyle w:val="Ttulo1"/>
        <w:numPr>
          <w:ilvl w:val="0"/>
          <w:numId w:val="8"/>
        </w:numPr>
        <w:spacing w:after="0"/>
        <w:ind w:hanging="360"/>
        <w:rPr>
          <w:color w:val="000000"/>
        </w:rPr>
      </w:pPr>
      <w:r>
        <w:rPr>
          <w:color w:val="000000"/>
        </w:rPr>
        <w:lastRenderedPageBreak/>
        <w:t>Ruta de aprobación</w:t>
      </w:r>
    </w:p>
    <w:p w14:paraId="4592F585" w14:textId="77777777" w:rsidR="007C6A7A" w:rsidRDefault="007C6A7A">
      <w:pPr>
        <w:spacing w:after="0" w:line="240" w:lineRule="auto"/>
        <w:rPr>
          <w:color w:val="000000"/>
        </w:rPr>
      </w:pPr>
    </w:p>
    <w:tbl>
      <w:tblPr>
        <w:tblStyle w:val="a7"/>
        <w:tblpPr w:leftFromText="141" w:rightFromText="141" w:vertAnchor="text" w:tblpX="33" w:tblpY="36"/>
        <w:tblW w:w="12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7"/>
        <w:gridCol w:w="4298"/>
        <w:gridCol w:w="4298"/>
      </w:tblGrid>
      <w:tr w:rsidR="007C6A7A" w14:paraId="0A29D38B" w14:textId="77777777">
        <w:trPr>
          <w:trHeight w:val="385"/>
        </w:trPr>
        <w:tc>
          <w:tcPr>
            <w:tcW w:w="4297" w:type="dxa"/>
            <w:shd w:val="clear" w:color="auto" w:fill="F2F2F2"/>
            <w:vAlign w:val="bottom"/>
          </w:tcPr>
          <w:p w14:paraId="31E1D2D3" w14:textId="77777777" w:rsidR="007C6A7A" w:rsidRDefault="00427EF3">
            <w:pPr>
              <w:numPr>
                <w:ilvl w:val="0"/>
                <w:numId w:val="2"/>
              </w:numPr>
              <w:pBdr>
                <w:top w:val="nil"/>
                <w:left w:val="nil"/>
                <w:bottom w:val="nil"/>
                <w:right w:val="nil"/>
                <w:between w:val="nil"/>
              </w:pBdr>
              <w:spacing w:after="120" w:line="276" w:lineRule="auto"/>
              <w:jc w:val="center"/>
              <w:rPr>
                <w:b/>
                <w:color w:val="000000"/>
              </w:rPr>
            </w:pPr>
            <w:r>
              <w:rPr>
                <w:b/>
                <w:color w:val="000000"/>
              </w:rPr>
              <w:t>Elaboró</w:t>
            </w:r>
          </w:p>
        </w:tc>
        <w:tc>
          <w:tcPr>
            <w:tcW w:w="4298" w:type="dxa"/>
            <w:shd w:val="clear" w:color="auto" w:fill="F2F2F2"/>
            <w:vAlign w:val="bottom"/>
          </w:tcPr>
          <w:p w14:paraId="3F61A485" w14:textId="77777777" w:rsidR="007C6A7A" w:rsidRDefault="00427EF3">
            <w:pPr>
              <w:jc w:val="center"/>
              <w:rPr>
                <w:b/>
                <w:color w:val="000000"/>
              </w:rPr>
            </w:pPr>
            <w:r>
              <w:rPr>
                <w:b/>
                <w:color w:val="000000"/>
              </w:rPr>
              <w:t>Revisó</w:t>
            </w:r>
          </w:p>
        </w:tc>
        <w:tc>
          <w:tcPr>
            <w:tcW w:w="4298" w:type="dxa"/>
            <w:shd w:val="clear" w:color="auto" w:fill="F2F2F2"/>
            <w:vAlign w:val="bottom"/>
          </w:tcPr>
          <w:p w14:paraId="1FF1612E" w14:textId="77777777" w:rsidR="007C6A7A" w:rsidRDefault="00427EF3">
            <w:pPr>
              <w:jc w:val="center"/>
              <w:rPr>
                <w:b/>
                <w:color w:val="000000"/>
              </w:rPr>
            </w:pPr>
            <w:r>
              <w:rPr>
                <w:b/>
                <w:color w:val="000000"/>
              </w:rPr>
              <w:t>Aprobó</w:t>
            </w:r>
          </w:p>
        </w:tc>
      </w:tr>
      <w:tr w:rsidR="007C6A7A" w14:paraId="7D5C9FE1" w14:textId="77777777">
        <w:trPr>
          <w:trHeight w:val="726"/>
        </w:trPr>
        <w:tc>
          <w:tcPr>
            <w:tcW w:w="4297" w:type="dxa"/>
            <w:vAlign w:val="center"/>
          </w:tcPr>
          <w:p w14:paraId="01A526F5" w14:textId="77777777" w:rsidR="007C6A7A" w:rsidRDefault="007C6A7A">
            <w:pPr>
              <w:jc w:val="center"/>
              <w:rPr>
                <w:color w:val="000000"/>
              </w:rPr>
            </w:pPr>
          </w:p>
          <w:p w14:paraId="37D445F8" w14:textId="77777777" w:rsidR="007C6A7A" w:rsidRDefault="00427EF3">
            <w:pPr>
              <w:jc w:val="center"/>
              <w:rPr>
                <w:color w:val="000000"/>
              </w:rPr>
            </w:pPr>
            <w:r>
              <w:rPr>
                <w:color w:val="000000"/>
              </w:rPr>
              <w:t>Profesionales de Planta y Contratistas</w:t>
            </w:r>
          </w:p>
          <w:p w14:paraId="658D0113" w14:textId="77777777" w:rsidR="007C6A7A" w:rsidRDefault="00427EF3">
            <w:pPr>
              <w:jc w:val="center"/>
              <w:rPr>
                <w:color w:val="000000"/>
              </w:rPr>
            </w:pPr>
            <w:r>
              <w:rPr>
                <w:color w:val="000000"/>
              </w:rPr>
              <w:t>Grupo Gestión Documental</w:t>
            </w:r>
          </w:p>
        </w:tc>
        <w:tc>
          <w:tcPr>
            <w:tcW w:w="4298" w:type="dxa"/>
            <w:vAlign w:val="center"/>
          </w:tcPr>
          <w:p w14:paraId="6D6F343B" w14:textId="77777777" w:rsidR="007C6A7A" w:rsidRDefault="00427EF3">
            <w:pPr>
              <w:jc w:val="center"/>
              <w:rPr>
                <w:color w:val="000000"/>
              </w:rPr>
            </w:pPr>
            <w:r>
              <w:rPr>
                <w:color w:val="000000"/>
              </w:rPr>
              <w:t>Director (a) de Recursos Físicos</w:t>
            </w:r>
          </w:p>
        </w:tc>
        <w:tc>
          <w:tcPr>
            <w:tcW w:w="4298" w:type="dxa"/>
            <w:vAlign w:val="center"/>
          </w:tcPr>
          <w:p w14:paraId="5E339EB6" w14:textId="77777777" w:rsidR="007C6A7A" w:rsidRDefault="00427EF3">
            <w:pPr>
              <w:jc w:val="center"/>
              <w:rPr>
                <w:color w:val="000000"/>
              </w:rPr>
            </w:pPr>
            <w:r>
              <w:rPr>
                <w:color w:val="000000"/>
              </w:rPr>
              <w:t>Secretario(a) Administrativa</w:t>
            </w:r>
          </w:p>
        </w:tc>
      </w:tr>
    </w:tbl>
    <w:p w14:paraId="656E6CED" w14:textId="77777777" w:rsidR="007C6A7A" w:rsidRDefault="007C6A7A">
      <w:pPr>
        <w:spacing w:after="0" w:line="240" w:lineRule="auto"/>
        <w:rPr>
          <w:color w:val="000000"/>
        </w:rPr>
      </w:pPr>
    </w:p>
    <w:sectPr w:rsidR="007C6A7A">
      <w:headerReference w:type="even" r:id="rId13"/>
      <w:headerReference w:type="default" r:id="rId14"/>
      <w:footerReference w:type="even" r:id="rId15"/>
      <w:footerReference w:type="default" r:id="rId16"/>
      <w:headerReference w:type="first" r:id="rId17"/>
      <w:footerReference w:type="first" r:id="rId18"/>
      <w:pgSz w:w="15840" w:h="12240" w:orient="landscape"/>
      <w:pgMar w:top="1276" w:right="1440" w:bottom="993" w:left="1440" w:header="397" w:footer="6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1A7E" w14:textId="77777777" w:rsidR="00D01B34" w:rsidRDefault="00D01B34">
      <w:pPr>
        <w:spacing w:before="0" w:after="0" w:line="240" w:lineRule="auto"/>
      </w:pPr>
      <w:r>
        <w:separator/>
      </w:r>
    </w:p>
  </w:endnote>
  <w:endnote w:type="continuationSeparator" w:id="0">
    <w:p w14:paraId="4AE7EAB9" w14:textId="77777777" w:rsidR="00D01B34" w:rsidRDefault="00D01B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39A7" w14:textId="77777777" w:rsidR="00523784" w:rsidRDefault="005237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948B" w14:textId="77777777" w:rsidR="007C6A7A" w:rsidRDefault="00427EF3">
    <w:pPr>
      <w:pBdr>
        <w:top w:val="nil"/>
        <w:left w:val="nil"/>
        <w:bottom w:val="nil"/>
        <w:right w:val="nil"/>
        <w:between w:val="nil"/>
      </w:pBdr>
      <w:tabs>
        <w:tab w:val="center" w:pos="4419"/>
        <w:tab w:val="right" w:pos="8838"/>
      </w:tabs>
      <w:spacing w:before="0" w:after="0" w:line="240" w:lineRule="auto"/>
      <w:jc w:val="center"/>
      <w:rPr>
        <w:color w:val="000000"/>
      </w:rPr>
    </w:pPr>
    <w:r>
      <w:rPr>
        <w:b/>
        <w:color w:val="000000"/>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7B395F00" w14:textId="77777777" w:rsidR="007C6A7A" w:rsidRDefault="007C6A7A">
    <w:pPr>
      <w:pBdr>
        <w:top w:val="nil"/>
        <w:left w:val="nil"/>
        <w:bottom w:val="nil"/>
        <w:right w:val="nil"/>
        <w:between w:val="nil"/>
      </w:pBdr>
      <w:tabs>
        <w:tab w:val="center" w:pos="4419"/>
        <w:tab w:val="right" w:pos="8838"/>
      </w:tabs>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91F1" w14:textId="77777777" w:rsidR="00523784" w:rsidRDefault="005237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4941" w14:textId="77777777" w:rsidR="00D01B34" w:rsidRDefault="00D01B34">
      <w:pPr>
        <w:spacing w:before="0" w:after="0" w:line="240" w:lineRule="auto"/>
      </w:pPr>
      <w:r>
        <w:separator/>
      </w:r>
    </w:p>
  </w:footnote>
  <w:footnote w:type="continuationSeparator" w:id="0">
    <w:p w14:paraId="4DBF1535" w14:textId="77777777" w:rsidR="00D01B34" w:rsidRDefault="00D01B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0496" w14:textId="77777777" w:rsidR="00523784" w:rsidRDefault="005237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01CF" w14:textId="77777777" w:rsidR="007C6A7A" w:rsidRDefault="007C6A7A">
    <w:pPr>
      <w:widowControl w:val="0"/>
      <w:pBdr>
        <w:top w:val="nil"/>
        <w:left w:val="nil"/>
        <w:bottom w:val="nil"/>
        <w:right w:val="nil"/>
        <w:between w:val="nil"/>
      </w:pBdr>
      <w:spacing w:before="0" w:after="0"/>
      <w:jc w:val="left"/>
    </w:pPr>
  </w:p>
  <w:tbl>
    <w:tblPr>
      <w:tblStyle w:val="a8"/>
      <w:tblW w:w="13123" w:type="dxa"/>
      <w:jc w:val="center"/>
      <w:tblInd w:w="0" w:type="dxa"/>
      <w:tblLayout w:type="fixed"/>
      <w:tblLook w:val="0400" w:firstRow="0" w:lastRow="0" w:firstColumn="0" w:lastColumn="0" w:noHBand="0" w:noVBand="1"/>
    </w:tblPr>
    <w:tblGrid>
      <w:gridCol w:w="2277"/>
      <w:gridCol w:w="7094"/>
      <w:gridCol w:w="2418"/>
      <w:gridCol w:w="1334"/>
    </w:tblGrid>
    <w:tr w:rsidR="007C6A7A" w:rsidRPr="00E7623F" w14:paraId="2E7E39C4" w14:textId="77777777">
      <w:trPr>
        <w:trHeight w:val="285"/>
        <w:jc w:val="center"/>
      </w:trPr>
      <w:tc>
        <w:tcPr>
          <w:tcW w:w="22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B25597" w14:textId="77777777" w:rsidR="007C6A7A" w:rsidRPr="00E7623F" w:rsidRDefault="00427EF3">
          <w:pPr>
            <w:jc w:val="center"/>
            <w:rPr>
              <w:color w:val="000000"/>
            </w:rPr>
          </w:pPr>
          <w:r w:rsidRPr="00E7623F">
            <w:rPr>
              <w:noProof/>
            </w:rPr>
            <w:drawing>
              <wp:inline distT="0" distB="0" distL="0" distR="0" wp14:anchorId="1198D2F8" wp14:editId="282D2FBF">
                <wp:extent cx="1237785" cy="542553"/>
                <wp:effectExtent l="0" t="0" r="0" b="3810"/>
                <wp:docPr id="208135550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64027" cy="554056"/>
                        </a:xfrm>
                        <a:prstGeom prst="rect">
                          <a:avLst/>
                        </a:prstGeom>
                        <a:ln/>
                      </pic:spPr>
                    </pic:pic>
                  </a:graphicData>
                </a:graphic>
              </wp:inline>
            </w:drawing>
          </w:r>
        </w:p>
      </w:tc>
      <w:tc>
        <w:tcPr>
          <w:tcW w:w="70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8A5135" w14:textId="77777777" w:rsidR="007C6A7A" w:rsidRPr="00294795" w:rsidRDefault="00427EF3">
          <w:pPr>
            <w:spacing w:line="360" w:lineRule="auto"/>
            <w:jc w:val="center"/>
            <w:rPr>
              <w:b/>
              <w:color w:val="000000"/>
              <w:sz w:val="24"/>
              <w:szCs w:val="24"/>
            </w:rPr>
          </w:pPr>
          <w:r w:rsidRPr="00294795">
            <w:rPr>
              <w:b/>
              <w:color w:val="000000"/>
              <w:sz w:val="24"/>
              <w:szCs w:val="24"/>
            </w:rPr>
            <w:t xml:space="preserve">PROCESO: </w:t>
          </w:r>
          <w:r w:rsidRPr="00294795">
            <w:rPr>
              <w:color w:val="000000"/>
              <w:sz w:val="24"/>
              <w:szCs w:val="24"/>
            </w:rPr>
            <w:t xml:space="preserve">GESTIÓN DOCUMENTAL </w:t>
          </w:r>
        </w:p>
      </w:tc>
      <w:tc>
        <w:tcPr>
          <w:tcW w:w="2418" w:type="dxa"/>
          <w:tcBorders>
            <w:top w:val="single" w:sz="8" w:space="0" w:color="000000"/>
            <w:left w:val="nil"/>
            <w:bottom w:val="single" w:sz="8" w:space="0" w:color="000000"/>
            <w:right w:val="single" w:sz="8" w:space="0" w:color="000000"/>
          </w:tcBorders>
          <w:shd w:val="clear" w:color="auto" w:fill="auto"/>
          <w:vAlign w:val="center"/>
        </w:tcPr>
        <w:p w14:paraId="755A1F70" w14:textId="45933B47" w:rsidR="007C6A7A" w:rsidRPr="00294795" w:rsidRDefault="00427EF3">
          <w:pPr>
            <w:ind w:left="-45"/>
            <w:rPr>
              <w:b/>
              <w:color w:val="000000"/>
              <w:sz w:val="18"/>
              <w:szCs w:val="18"/>
            </w:rPr>
          </w:pPr>
          <w:r w:rsidRPr="00294795">
            <w:rPr>
              <w:b/>
              <w:color w:val="000000"/>
              <w:sz w:val="18"/>
              <w:szCs w:val="18"/>
            </w:rPr>
            <w:t>Código:</w:t>
          </w:r>
          <w:r w:rsidR="00294795" w:rsidRPr="00294795">
            <w:rPr>
              <w:b/>
              <w:color w:val="000000"/>
              <w:sz w:val="18"/>
              <w:szCs w:val="18"/>
            </w:rPr>
            <w:t xml:space="preserve"> </w:t>
          </w:r>
          <w:r w:rsidR="00294795" w:rsidRPr="00294795">
            <w:rPr>
              <w:bCs/>
              <w:color w:val="000000"/>
              <w:sz w:val="18"/>
              <w:szCs w:val="18"/>
            </w:rPr>
            <w:t>PRO-GD-007</w:t>
          </w:r>
        </w:p>
      </w:tc>
      <w:tc>
        <w:tcPr>
          <w:tcW w:w="13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750CF1" w14:textId="77777777" w:rsidR="007C6A7A" w:rsidRPr="00E7623F" w:rsidRDefault="00427EF3">
          <w:pPr>
            <w:jc w:val="center"/>
            <w:rPr>
              <w:color w:val="000000"/>
            </w:rPr>
          </w:pPr>
          <w:r w:rsidRPr="00E7623F">
            <w:rPr>
              <w:noProof/>
            </w:rPr>
            <w:drawing>
              <wp:inline distT="0" distB="0" distL="0" distR="0" wp14:anchorId="36E688C3" wp14:editId="45196ACB">
                <wp:extent cx="582930" cy="711835"/>
                <wp:effectExtent l="0" t="0" r="0" b="0"/>
                <wp:docPr id="208135550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82930" cy="711835"/>
                        </a:xfrm>
                        <a:prstGeom prst="rect">
                          <a:avLst/>
                        </a:prstGeom>
                        <a:ln/>
                      </pic:spPr>
                    </pic:pic>
                  </a:graphicData>
                </a:graphic>
              </wp:inline>
            </w:drawing>
          </w:r>
        </w:p>
      </w:tc>
    </w:tr>
    <w:tr w:rsidR="007C6A7A" w:rsidRPr="00E7623F" w14:paraId="06E736A9" w14:textId="77777777">
      <w:trPr>
        <w:trHeight w:val="285"/>
        <w:jc w:val="center"/>
      </w:trPr>
      <w:tc>
        <w:tcPr>
          <w:tcW w:w="22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7AE13B" w14:textId="77777777" w:rsidR="007C6A7A" w:rsidRPr="00E7623F" w:rsidRDefault="007C6A7A">
          <w:pPr>
            <w:pBdr>
              <w:top w:val="nil"/>
              <w:left w:val="nil"/>
              <w:bottom w:val="nil"/>
              <w:right w:val="nil"/>
              <w:between w:val="nil"/>
            </w:pBdr>
            <w:spacing w:before="0" w:line="276" w:lineRule="auto"/>
            <w:jc w:val="left"/>
            <w:rPr>
              <w:color w:val="000000"/>
            </w:rPr>
          </w:pPr>
        </w:p>
      </w:tc>
      <w:tc>
        <w:tcPr>
          <w:tcW w:w="70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1F63C8" w14:textId="77777777" w:rsidR="007C6A7A" w:rsidRPr="00294795" w:rsidRDefault="007C6A7A">
          <w:pPr>
            <w:pBdr>
              <w:top w:val="nil"/>
              <w:left w:val="nil"/>
              <w:bottom w:val="nil"/>
              <w:right w:val="nil"/>
              <w:between w:val="nil"/>
            </w:pBdr>
            <w:spacing w:before="0" w:line="276" w:lineRule="auto"/>
            <w:jc w:val="left"/>
            <w:rPr>
              <w:color w:val="000000"/>
              <w:sz w:val="24"/>
              <w:szCs w:val="24"/>
            </w:rPr>
          </w:pPr>
        </w:p>
      </w:tc>
      <w:tc>
        <w:tcPr>
          <w:tcW w:w="2418" w:type="dxa"/>
          <w:tcBorders>
            <w:top w:val="nil"/>
            <w:left w:val="nil"/>
            <w:bottom w:val="single" w:sz="8" w:space="0" w:color="000000"/>
            <w:right w:val="single" w:sz="8" w:space="0" w:color="000000"/>
          </w:tcBorders>
          <w:shd w:val="clear" w:color="auto" w:fill="auto"/>
          <w:vAlign w:val="center"/>
        </w:tcPr>
        <w:p w14:paraId="7343D734" w14:textId="42A6E8D0" w:rsidR="007C6A7A" w:rsidRPr="00294795" w:rsidRDefault="00427EF3">
          <w:pPr>
            <w:ind w:left="-45"/>
            <w:jc w:val="left"/>
            <w:rPr>
              <w:b/>
              <w:color w:val="000000"/>
              <w:sz w:val="18"/>
              <w:szCs w:val="18"/>
            </w:rPr>
          </w:pPr>
          <w:r w:rsidRPr="00294795">
            <w:rPr>
              <w:b/>
              <w:color w:val="000000"/>
              <w:sz w:val="18"/>
              <w:szCs w:val="18"/>
            </w:rPr>
            <w:t>Versión:</w:t>
          </w:r>
          <w:r w:rsidR="00294795" w:rsidRPr="00294795">
            <w:rPr>
              <w:b/>
              <w:color w:val="000000"/>
              <w:sz w:val="18"/>
              <w:szCs w:val="18"/>
            </w:rPr>
            <w:t xml:space="preserve"> </w:t>
          </w:r>
          <w:r w:rsidR="00294795" w:rsidRPr="00294795">
            <w:rPr>
              <w:bCs/>
              <w:color w:val="000000"/>
              <w:sz w:val="18"/>
              <w:szCs w:val="18"/>
            </w:rPr>
            <w:t>04</w:t>
          </w:r>
        </w:p>
      </w:tc>
      <w:tc>
        <w:tcPr>
          <w:tcW w:w="1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A3E725" w14:textId="77777777" w:rsidR="007C6A7A" w:rsidRPr="00E7623F" w:rsidRDefault="007C6A7A">
          <w:pPr>
            <w:pBdr>
              <w:top w:val="nil"/>
              <w:left w:val="nil"/>
              <w:bottom w:val="nil"/>
              <w:right w:val="nil"/>
              <w:between w:val="nil"/>
            </w:pBdr>
            <w:spacing w:before="0" w:line="276" w:lineRule="auto"/>
            <w:jc w:val="left"/>
            <w:rPr>
              <w:b/>
              <w:color w:val="000000"/>
              <w:sz w:val="16"/>
              <w:szCs w:val="16"/>
            </w:rPr>
          </w:pPr>
        </w:p>
      </w:tc>
    </w:tr>
    <w:tr w:rsidR="007C6A7A" w:rsidRPr="00E7623F" w14:paraId="2F0F2F8D" w14:textId="77777777">
      <w:trPr>
        <w:trHeight w:val="285"/>
        <w:jc w:val="center"/>
      </w:trPr>
      <w:tc>
        <w:tcPr>
          <w:tcW w:w="22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28980E" w14:textId="77777777" w:rsidR="007C6A7A" w:rsidRPr="00E7623F" w:rsidRDefault="007C6A7A">
          <w:pPr>
            <w:pBdr>
              <w:top w:val="nil"/>
              <w:left w:val="nil"/>
              <w:bottom w:val="nil"/>
              <w:right w:val="nil"/>
              <w:between w:val="nil"/>
            </w:pBdr>
            <w:spacing w:before="0" w:line="276" w:lineRule="auto"/>
            <w:jc w:val="left"/>
            <w:rPr>
              <w:b/>
              <w:color w:val="000000"/>
              <w:sz w:val="16"/>
              <w:szCs w:val="16"/>
            </w:rPr>
          </w:pPr>
        </w:p>
      </w:tc>
      <w:tc>
        <w:tcPr>
          <w:tcW w:w="7094" w:type="dxa"/>
          <w:vMerge w:val="restart"/>
          <w:tcBorders>
            <w:top w:val="nil"/>
            <w:left w:val="single" w:sz="8" w:space="0" w:color="000000"/>
            <w:bottom w:val="single" w:sz="8" w:space="0" w:color="000000"/>
            <w:right w:val="single" w:sz="8" w:space="0" w:color="000000"/>
          </w:tcBorders>
          <w:shd w:val="clear" w:color="auto" w:fill="auto"/>
          <w:vAlign w:val="center"/>
        </w:tcPr>
        <w:p w14:paraId="035E46CD" w14:textId="77777777" w:rsidR="007C6A7A" w:rsidRPr="00294795" w:rsidRDefault="00427EF3">
          <w:pPr>
            <w:spacing w:line="360" w:lineRule="auto"/>
            <w:jc w:val="center"/>
            <w:rPr>
              <w:b/>
              <w:color w:val="000000"/>
              <w:sz w:val="24"/>
              <w:szCs w:val="24"/>
            </w:rPr>
          </w:pPr>
          <w:bookmarkStart w:id="2" w:name="_heading=h.1fob9te" w:colFirst="0" w:colLast="0"/>
          <w:bookmarkEnd w:id="2"/>
          <w:r w:rsidRPr="00294795">
            <w:rPr>
              <w:b/>
              <w:color w:val="000000"/>
              <w:sz w:val="24"/>
              <w:szCs w:val="24"/>
            </w:rPr>
            <w:t xml:space="preserve">PROCEDIMIENTO: </w:t>
          </w:r>
          <w:r w:rsidRPr="00294795">
            <w:rPr>
              <w:color w:val="000000"/>
              <w:sz w:val="24"/>
              <w:szCs w:val="24"/>
            </w:rPr>
            <w:t>PRODUCCIÓN DE DOCUMENTOS</w:t>
          </w:r>
        </w:p>
      </w:tc>
      <w:tc>
        <w:tcPr>
          <w:tcW w:w="2418" w:type="dxa"/>
          <w:tcBorders>
            <w:top w:val="nil"/>
            <w:left w:val="nil"/>
            <w:bottom w:val="single" w:sz="8" w:space="0" w:color="000000"/>
            <w:right w:val="single" w:sz="8" w:space="0" w:color="000000"/>
          </w:tcBorders>
          <w:shd w:val="clear" w:color="auto" w:fill="auto"/>
          <w:vAlign w:val="center"/>
        </w:tcPr>
        <w:p w14:paraId="52CEE7BC" w14:textId="50822718" w:rsidR="007C6A7A" w:rsidRPr="00294795" w:rsidRDefault="00427EF3">
          <w:pPr>
            <w:ind w:left="-45"/>
            <w:jc w:val="left"/>
            <w:rPr>
              <w:b/>
              <w:color w:val="000000"/>
              <w:sz w:val="18"/>
              <w:szCs w:val="18"/>
            </w:rPr>
          </w:pPr>
          <w:r w:rsidRPr="00294795">
            <w:rPr>
              <w:b/>
              <w:color w:val="000000"/>
              <w:sz w:val="18"/>
              <w:szCs w:val="18"/>
            </w:rPr>
            <w:t>Fecha:</w:t>
          </w:r>
          <w:r w:rsidR="00294795" w:rsidRPr="00294795">
            <w:rPr>
              <w:b/>
              <w:color w:val="000000"/>
              <w:sz w:val="18"/>
              <w:szCs w:val="18"/>
            </w:rPr>
            <w:t xml:space="preserve"> </w:t>
          </w:r>
          <w:r w:rsidR="00294795" w:rsidRPr="00294795">
            <w:rPr>
              <w:bCs/>
              <w:color w:val="000000"/>
              <w:sz w:val="18"/>
              <w:szCs w:val="18"/>
            </w:rPr>
            <w:t>2</w:t>
          </w:r>
          <w:r w:rsidR="00523784">
            <w:rPr>
              <w:bCs/>
              <w:color w:val="000000"/>
              <w:sz w:val="18"/>
              <w:szCs w:val="18"/>
            </w:rPr>
            <w:t>3</w:t>
          </w:r>
          <w:r w:rsidR="00294795" w:rsidRPr="00294795">
            <w:rPr>
              <w:bCs/>
              <w:color w:val="000000"/>
              <w:sz w:val="18"/>
              <w:szCs w:val="18"/>
            </w:rPr>
            <w:t>/05/2025</w:t>
          </w:r>
        </w:p>
      </w:tc>
      <w:tc>
        <w:tcPr>
          <w:tcW w:w="1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9CF927" w14:textId="77777777" w:rsidR="007C6A7A" w:rsidRPr="00E7623F" w:rsidRDefault="007C6A7A">
          <w:pPr>
            <w:pBdr>
              <w:top w:val="nil"/>
              <w:left w:val="nil"/>
              <w:bottom w:val="nil"/>
              <w:right w:val="nil"/>
              <w:between w:val="nil"/>
            </w:pBdr>
            <w:spacing w:before="0" w:line="276" w:lineRule="auto"/>
            <w:jc w:val="left"/>
            <w:rPr>
              <w:b/>
              <w:color w:val="000000"/>
              <w:sz w:val="16"/>
              <w:szCs w:val="16"/>
            </w:rPr>
          </w:pPr>
        </w:p>
      </w:tc>
    </w:tr>
    <w:tr w:rsidR="007C6A7A" w:rsidRPr="00E7623F" w14:paraId="4034BF15" w14:textId="77777777">
      <w:trPr>
        <w:trHeight w:val="285"/>
        <w:jc w:val="center"/>
      </w:trPr>
      <w:tc>
        <w:tcPr>
          <w:tcW w:w="22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9FFAA7" w14:textId="77777777" w:rsidR="007C6A7A" w:rsidRPr="00E7623F" w:rsidRDefault="007C6A7A">
          <w:pPr>
            <w:pBdr>
              <w:top w:val="nil"/>
              <w:left w:val="nil"/>
              <w:bottom w:val="nil"/>
              <w:right w:val="nil"/>
              <w:between w:val="nil"/>
            </w:pBdr>
            <w:spacing w:before="0" w:line="276" w:lineRule="auto"/>
            <w:jc w:val="left"/>
            <w:rPr>
              <w:b/>
              <w:color w:val="000000"/>
              <w:sz w:val="16"/>
              <w:szCs w:val="16"/>
            </w:rPr>
          </w:pPr>
        </w:p>
      </w:tc>
      <w:tc>
        <w:tcPr>
          <w:tcW w:w="7094" w:type="dxa"/>
          <w:vMerge/>
          <w:tcBorders>
            <w:top w:val="nil"/>
            <w:left w:val="single" w:sz="8" w:space="0" w:color="000000"/>
            <w:bottom w:val="single" w:sz="8" w:space="0" w:color="000000"/>
            <w:right w:val="single" w:sz="8" w:space="0" w:color="000000"/>
          </w:tcBorders>
          <w:shd w:val="clear" w:color="auto" w:fill="auto"/>
          <w:vAlign w:val="center"/>
        </w:tcPr>
        <w:p w14:paraId="385FCEFB" w14:textId="77777777" w:rsidR="007C6A7A" w:rsidRPr="00E7623F" w:rsidRDefault="007C6A7A">
          <w:pPr>
            <w:pBdr>
              <w:top w:val="nil"/>
              <w:left w:val="nil"/>
              <w:bottom w:val="nil"/>
              <w:right w:val="nil"/>
              <w:between w:val="nil"/>
            </w:pBdr>
            <w:spacing w:before="0" w:line="276" w:lineRule="auto"/>
            <w:jc w:val="left"/>
            <w:rPr>
              <w:b/>
              <w:color w:val="000000"/>
              <w:sz w:val="16"/>
              <w:szCs w:val="16"/>
            </w:rPr>
          </w:pPr>
        </w:p>
      </w:tc>
      <w:tc>
        <w:tcPr>
          <w:tcW w:w="2418" w:type="dxa"/>
          <w:tcBorders>
            <w:top w:val="nil"/>
            <w:left w:val="nil"/>
            <w:bottom w:val="single" w:sz="8" w:space="0" w:color="000000"/>
            <w:right w:val="single" w:sz="8" w:space="0" w:color="000000"/>
          </w:tcBorders>
          <w:shd w:val="clear" w:color="auto" w:fill="auto"/>
          <w:vAlign w:val="center"/>
        </w:tcPr>
        <w:p w14:paraId="4E9445D4" w14:textId="337C92DB" w:rsidR="007C6A7A" w:rsidRPr="00294795" w:rsidRDefault="00294795">
          <w:pPr>
            <w:ind w:left="-45"/>
            <w:jc w:val="left"/>
            <w:rPr>
              <w:b/>
              <w:color w:val="000000"/>
              <w:sz w:val="18"/>
              <w:szCs w:val="18"/>
            </w:rPr>
          </w:pPr>
          <w:r w:rsidRPr="00294795">
            <w:rPr>
              <w:rFonts w:eastAsia="Times New Roman"/>
              <w:b/>
              <w:bCs/>
              <w:color w:val="000000"/>
              <w:sz w:val="18"/>
              <w:szCs w:val="18"/>
              <w:lang w:val="es-ES"/>
            </w:rPr>
            <w:t xml:space="preserve">Página: </w:t>
          </w:r>
          <w:r w:rsidRPr="00294795">
            <w:rPr>
              <w:rFonts w:eastAsia="Times New Roman"/>
              <w:color w:val="000000"/>
              <w:sz w:val="18"/>
              <w:szCs w:val="18"/>
              <w:lang w:val="es-ES"/>
            </w:rPr>
            <w:fldChar w:fldCharType="begin"/>
          </w:r>
          <w:r w:rsidRPr="00294795">
            <w:rPr>
              <w:rFonts w:eastAsia="Times New Roman"/>
              <w:color w:val="000000"/>
              <w:sz w:val="18"/>
              <w:szCs w:val="18"/>
              <w:lang w:val="es-ES"/>
            </w:rPr>
            <w:instrText>PAGE   \* MERGEFORMAT</w:instrText>
          </w:r>
          <w:r w:rsidRPr="00294795">
            <w:rPr>
              <w:rFonts w:eastAsia="Times New Roman"/>
              <w:color w:val="000000"/>
              <w:sz w:val="18"/>
              <w:szCs w:val="18"/>
              <w:lang w:val="es-ES"/>
            </w:rPr>
            <w:fldChar w:fldCharType="separate"/>
          </w:r>
          <w:r w:rsidRPr="00294795">
            <w:rPr>
              <w:rFonts w:eastAsia="Times New Roman"/>
              <w:color w:val="000000"/>
              <w:sz w:val="18"/>
              <w:szCs w:val="18"/>
              <w:lang w:val="es-ES"/>
            </w:rPr>
            <w:t>1</w:t>
          </w:r>
          <w:r w:rsidRPr="00294795">
            <w:rPr>
              <w:rFonts w:eastAsia="Times New Roman"/>
              <w:color w:val="000000"/>
              <w:sz w:val="18"/>
              <w:szCs w:val="18"/>
              <w:lang w:val="es-ES"/>
            </w:rPr>
            <w:fldChar w:fldCharType="end"/>
          </w:r>
          <w:r w:rsidRPr="00294795">
            <w:rPr>
              <w:rFonts w:eastAsia="Times New Roman"/>
              <w:color w:val="000000"/>
              <w:sz w:val="18"/>
              <w:szCs w:val="18"/>
              <w:lang w:val="es-ES"/>
            </w:rPr>
            <w:t xml:space="preserve"> DE </w:t>
          </w:r>
          <w:r w:rsidRPr="00294795">
            <w:rPr>
              <w:rFonts w:eastAsia="Times New Roman"/>
              <w:color w:val="000000"/>
              <w:sz w:val="18"/>
              <w:szCs w:val="18"/>
              <w:lang w:val="es-ES"/>
            </w:rPr>
            <w:fldChar w:fldCharType="begin"/>
          </w:r>
          <w:r w:rsidRPr="00294795">
            <w:rPr>
              <w:rFonts w:eastAsia="Times New Roman"/>
              <w:color w:val="000000"/>
              <w:sz w:val="18"/>
              <w:szCs w:val="18"/>
              <w:lang w:val="es-ES"/>
            </w:rPr>
            <w:instrText xml:space="preserve"> NUMPAGES  \* Arabic  \* MERGEFORMAT </w:instrText>
          </w:r>
          <w:r w:rsidRPr="00294795">
            <w:rPr>
              <w:rFonts w:eastAsia="Times New Roman"/>
              <w:color w:val="000000"/>
              <w:sz w:val="18"/>
              <w:szCs w:val="18"/>
              <w:lang w:val="es-ES"/>
            </w:rPr>
            <w:fldChar w:fldCharType="separate"/>
          </w:r>
          <w:r w:rsidRPr="00294795">
            <w:rPr>
              <w:rFonts w:eastAsia="Times New Roman"/>
              <w:color w:val="000000"/>
              <w:sz w:val="18"/>
              <w:szCs w:val="18"/>
              <w:lang w:val="es-ES"/>
            </w:rPr>
            <w:t>19</w:t>
          </w:r>
          <w:r w:rsidRPr="00294795">
            <w:rPr>
              <w:rFonts w:eastAsia="Times New Roman"/>
              <w:color w:val="000000"/>
              <w:sz w:val="18"/>
              <w:szCs w:val="18"/>
              <w:lang w:val="es-ES"/>
            </w:rPr>
            <w:fldChar w:fldCharType="end"/>
          </w:r>
        </w:p>
      </w:tc>
      <w:tc>
        <w:tcPr>
          <w:tcW w:w="1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47BD45" w14:textId="77777777" w:rsidR="007C6A7A" w:rsidRPr="00E7623F" w:rsidRDefault="007C6A7A">
          <w:pPr>
            <w:pBdr>
              <w:top w:val="nil"/>
              <w:left w:val="nil"/>
              <w:bottom w:val="nil"/>
              <w:right w:val="nil"/>
              <w:between w:val="nil"/>
            </w:pBdr>
            <w:spacing w:before="0" w:line="276" w:lineRule="auto"/>
            <w:jc w:val="left"/>
            <w:rPr>
              <w:b/>
              <w:color w:val="000000"/>
              <w:sz w:val="16"/>
              <w:szCs w:val="16"/>
            </w:rPr>
          </w:pPr>
        </w:p>
      </w:tc>
    </w:tr>
  </w:tbl>
  <w:p w14:paraId="2B23A52C" w14:textId="77777777" w:rsidR="001A7C9C" w:rsidRDefault="001A7C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0866" w14:textId="77777777" w:rsidR="00523784" w:rsidRDefault="005237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398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68802133" o:spid="_x0000_i1025" type="#_x0000_t75" style="width:200.65pt;height:200.65pt;visibility:visible;mso-wrap-style:square">
            <v:imagedata r:id="rId1" o:title=""/>
          </v:shape>
        </w:pict>
      </mc:Choice>
      <mc:Fallback>
        <w:drawing>
          <wp:inline distT="0" distB="0" distL="0" distR="0" wp14:anchorId="630E5C7D" wp14:editId="38FF1BB3">
            <wp:extent cx="2548255" cy="2548255"/>
            <wp:effectExtent l="0" t="0" r="0" b="0"/>
            <wp:docPr id="1168802133" name="Imagen 116880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2548255"/>
                    </a:xfrm>
                    <a:prstGeom prst="rect">
                      <a:avLst/>
                    </a:prstGeom>
                    <a:noFill/>
                    <a:ln>
                      <a:noFill/>
                    </a:ln>
                  </pic:spPr>
                </pic:pic>
              </a:graphicData>
            </a:graphic>
          </wp:inline>
        </w:drawing>
      </mc:Fallback>
    </mc:AlternateContent>
  </w:numPicBullet>
  <w:numPicBullet w:numPicBulletId="1">
    <mc:AlternateContent>
      <mc:Choice Requires="v">
        <w:pict>
          <v:shape w14:anchorId="5CB499BC" id="Imagen 47593470" o:spid="_x0000_i1025" type="#_x0000_t75" style="width:200.65pt;height:199.8pt;visibility:visible;mso-wrap-style:square">
            <v:imagedata r:id="rId3" o:title=""/>
          </v:shape>
        </w:pict>
      </mc:Choice>
      <mc:Fallback>
        <w:drawing>
          <wp:inline distT="0" distB="0" distL="0" distR="0" wp14:anchorId="2DD67845" wp14:editId="17D0CB88">
            <wp:extent cx="2548255" cy="2537460"/>
            <wp:effectExtent l="0" t="0" r="0" b="0"/>
            <wp:docPr id="47593470" name="Imagen 4759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8255" cy="2537460"/>
                    </a:xfrm>
                    <a:prstGeom prst="rect">
                      <a:avLst/>
                    </a:prstGeom>
                    <a:noFill/>
                    <a:ln>
                      <a:noFill/>
                    </a:ln>
                  </pic:spPr>
                </pic:pic>
              </a:graphicData>
            </a:graphic>
          </wp:inline>
        </w:drawing>
      </mc:Fallback>
    </mc:AlternateContent>
  </w:numPicBullet>
  <w:numPicBullet w:numPicBulletId="2">
    <mc:AlternateContent>
      <mc:Choice Requires="v">
        <w:pict>
          <v:shape w14:anchorId="7AD2DBE7" id="Imagen 1797416270" o:spid="_x0000_i1025" type="#_x0000_t75" style="width:200.65pt;height:200.65pt;visibility:visible;mso-wrap-style:square">
            <v:imagedata r:id="rId5" o:title=""/>
          </v:shape>
        </w:pict>
      </mc:Choice>
      <mc:Fallback>
        <w:drawing>
          <wp:inline distT="0" distB="0" distL="0" distR="0" wp14:anchorId="401CD96D" wp14:editId="2DCE0D34">
            <wp:extent cx="2548255" cy="2548255"/>
            <wp:effectExtent l="0" t="0" r="0" b="0"/>
            <wp:docPr id="1797416270" name="Imagen 179741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8255" cy="2548255"/>
                    </a:xfrm>
                    <a:prstGeom prst="rect">
                      <a:avLst/>
                    </a:prstGeom>
                    <a:noFill/>
                    <a:ln>
                      <a:noFill/>
                    </a:ln>
                  </pic:spPr>
                </pic:pic>
              </a:graphicData>
            </a:graphic>
          </wp:inline>
        </w:drawing>
      </mc:Fallback>
    </mc:AlternateContent>
  </w:numPicBullet>
  <w:abstractNum w:abstractNumId="0" w15:restartNumberingAfterBreak="0">
    <w:nsid w:val="04FF5E34"/>
    <w:multiLevelType w:val="multilevel"/>
    <w:tmpl w:val="80FE1EBA"/>
    <w:lvl w:ilvl="0">
      <w:start w:val="1"/>
      <w:numFmt w:val="decimal"/>
      <w:lvlText w:val="%1."/>
      <w:lvlJc w:val="left"/>
      <w:pPr>
        <w:ind w:left="720" w:hanging="360"/>
      </w:pPr>
      <w:rPr>
        <w:b/>
        <w:sz w:val="22"/>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079056BF"/>
    <w:multiLevelType w:val="hybridMultilevel"/>
    <w:tmpl w:val="3138B0F6"/>
    <w:lvl w:ilvl="0" w:tplc="8EC46A4E">
      <w:numFmt w:val="bullet"/>
      <w:lvlText w:val=""/>
      <w:lvlPicBulletId w:val="0"/>
      <w:lvlJc w:val="left"/>
      <w:pPr>
        <w:ind w:left="720" w:hanging="360"/>
      </w:pPr>
      <w:rPr>
        <w:rFonts w:ascii="Symbol" w:eastAsia="Arial MT" w:hAnsi="Symbol" w:hint="default"/>
        <w:color w:val="auto"/>
        <w:w w:val="100"/>
        <w:sz w:val="22"/>
        <w:szCs w:val="22"/>
        <w:lang w:val="es-CO"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501550"/>
    <w:multiLevelType w:val="multilevel"/>
    <w:tmpl w:val="B73C0B0E"/>
    <w:lvl w:ilvl="0">
      <w:start w:val="1"/>
      <w:numFmt w:val="decimal"/>
      <w:lvlText w:val="%1."/>
      <w:lvlJc w:val="left"/>
      <w:pPr>
        <w:ind w:left="644" w:hanging="358"/>
      </w:pPr>
      <w:rPr>
        <w:b/>
        <w:sz w:val="22"/>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10217550"/>
    <w:multiLevelType w:val="multilevel"/>
    <w:tmpl w:val="B5C0187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1527F1"/>
    <w:multiLevelType w:val="multilevel"/>
    <w:tmpl w:val="26782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255D7"/>
    <w:multiLevelType w:val="multilevel"/>
    <w:tmpl w:val="C3FA05B6"/>
    <w:lvl w:ilvl="0">
      <w:start w:val="6"/>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5EA4B64"/>
    <w:multiLevelType w:val="hybridMultilevel"/>
    <w:tmpl w:val="FA8A24BE"/>
    <w:lvl w:ilvl="0" w:tplc="8EC46A4E">
      <w:numFmt w:val="bullet"/>
      <w:lvlText w:val=""/>
      <w:lvlPicBulletId w:val="0"/>
      <w:lvlJc w:val="left"/>
      <w:pPr>
        <w:ind w:left="720" w:hanging="360"/>
      </w:pPr>
      <w:rPr>
        <w:rFonts w:ascii="Symbol" w:eastAsia="Arial MT" w:hAnsi="Symbol" w:hint="default"/>
        <w:color w:val="auto"/>
        <w:w w:val="100"/>
        <w:sz w:val="22"/>
        <w:szCs w:val="22"/>
        <w:lang w:val="es-CO"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685457"/>
    <w:multiLevelType w:val="hybridMultilevel"/>
    <w:tmpl w:val="F224F620"/>
    <w:lvl w:ilvl="0" w:tplc="F21A9A12">
      <w:numFmt w:val="bullet"/>
      <w:lvlText w:val=""/>
      <w:lvlPicBulletId w:val="1"/>
      <w:lvlJc w:val="left"/>
      <w:pPr>
        <w:ind w:left="720" w:hanging="360"/>
      </w:pPr>
      <w:rPr>
        <w:rFonts w:ascii="Symbol" w:eastAsia="Arial MT" w:hAnsi="Symbol" w:hint="default"/>
        <w:color w:val="auto"/>
        <w:w w:val="100"/>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9858C4"/>
    <w:multiLevelType w:val="multilevel"/>
    <w:tmpl w:val="391AE37E"/>
    <w:lvl w:ilvl="0">
      <w:start w:val="6"/>
      <w:numFmt w:val="decimal"/>
      <w:lvlText w:val="%1."/>
      <w:lvlJc w:val="left"/>
      <w:pPr>
        <w:ind w:left="398" w:hanging="360"/>
      </w:pPr>
    </w:lvl>
    <w:lvl w:ilvl="1">
      <w:start w:val="1"/>
      <w:numFmt w:val="lowerLetter"/>
      <w:lvlText w:val="%2."/>
      <w:lvlJc w:val="left"/>
      <w:pPr>
        <w:ind w:left="1118" w:hanging="360"/>
      </w:pPr>
    </w:lvl>
    <w:lvl w:ilvl="2">
      <w:start w:val="1"/>
      <w:numFmt w:val="lowerRoman"/>
      <w:lvlText w:val="%3."/>
      <w:lvlJc w:val="right"/>
      <w:pPr>
        <w:ind w:left="1838" w:hanging="180"/>
      </w:pPr>
    </w:lvl>
    <w:lvl w:ilvl="3">
      <w:start w:val="1"/>
      <w:numFmt w:val="decimal"/>
      <w:lvlText w:val="%4."/>
      <w:lvlJc w:val="left"/>
      <w:pPr>
        <w:ind w:left="2558" w:hanging="360"/>
      </w:pPr>
    </w:lvl>
    <w:lvl w:ilvl="4">
      <w:start w:val="1"/>
      <w:numFmt w:val="lowerLetter"/>
      <w:lvlText w:val="%5."/>
      <w:lvlJc w:val="left"/>
      <w:pPr>
        <w:ind w:left="3278" w:hanging="360"/>
      </w:pPr>
    </w:lvl>
    <w:lvl w:ilvl="5">
      <w:start w:val="1"/>
      <w:numFmt w:val="lowerRoman"/>
      <w:lvlText w:val="%6."/>
      <w:lvlJc w:val="right"/>
      <w:pPr>
        <w:ind w:left="3998" w:hanging="180"/>
      </w:pPr>
    </w:lvl>
    <w:lvl w:ilvl="6">
      <w:start w:val="1"/>
      <w:numFmt w:val="decimal"/>
      <w:lvlText w:val="%7."/>
      <w:lvlJc w:val="left"/>
      <w:pPr>
        <w:ind w:left="4718" w:hanging="360"/>
      </w:pPr>
    </w:lvl>
    <w:lvl w:ilvl="7">
      <w:start w:val="1"/>
      <w:numFmt w:val="lowerLetter"/>
      <w:lvlText w:val="%8."/>
      <w:lvlJc w:val="left"/>
      <w:pPr>
        <w:ind w:left="5438" w:hanging="360"/>
      </w:pPr>
    </w:lvl>
    <w:lvl w:ilvl="8">
      <w:start w:val="1"/>
      <w:numFmt w:val="lowerRoman"/>
      <w:lvlText w:val="%9."/>
      <w:lvlJc w:val="right"/>
      <w:pPr>
        <w:ind w:left="6158" w:hanging="180"/>
      </w:pPr>
    </w:lvl>
  </w:abstractNum>
  <w:abstractNum w:abstractNumId="9" w15:restartNumberingAfterBreak="0">
    <w:nsid w:val="3CE0277F"/>
    <w:multiLevelType w:val="hybridMultilevel"/>
    <w:tmpl w:val="98E045B0"/>
    <w:lvl w:ilvl="0" w:tplc="EB5CA9BE">
      <w:start w:val="1"/>
      <w:numFmt w:val="bullet"/>
      <w:lvlText w:val=""/>
      <w:lvlPicBulletId w:val="2"/>
      <w:lvlJc w:val="left"/>
      <w:pPr>
        <w:ind w:left="720" w:hanging="360"/>
      </w:pPr>
      <w:rPr>
        <w:rFonts w:ascii="Symbol" w:hAnsi="Symbol" w:hint="default"/>
        <w:color w:val="auto"/>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A00D39"/>
    <w:multiLevelType w:val="multilevel"/>
    <w:tmpl w:val="EE94464C"/>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7B930EF5"/>
    <w:multiLevelType w:val="multilevel"/>
    <w:tmpl w:val="1BCA799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6085480">
    <w:abstractNumId w:val="3"/>
  </w:num>
  <w:num w:numId="2" w16cid:durableId="2128041669">
    <w:abstractNumId w:val="0"/>
  </w:num>
  <w:num w:numId="3" w16cid:durableId="1754738811">
    <w:abstractNumId w:val="5"/>
  </w:num>
  <w:num w:numId="4" w16cid:durableId="365523592">
    <w:abstractNumId w:val="10"/>
  </w:num>
  <w:num w:numId="5" w16cid:durableId="921260574">
    <w:abstractNumId w:val="4"/>
  </w:num>
  <w:num w:numId="6" w16cid:durableId="868182036">
    <w:abstractNumId w:val="8"/>
  </w:num>
  <w:num w:numId="7" w16cid:durableId="492643838">
    <w:abstractNumId w:val="11"/>
  </w:num>
  <w:num w:numId="8" w16cid:durableId="1065688825">
    <w:abstractNumId w:val="2"/>
  </w:num>
  <w:num w:numId="9" w16cid:durableId="612132921">
    <w:abstractNumId w:val="6"/>
  </w:num>
  <w:num w:numId="10" w16cid:durableId="412776951">
    <w:abstractNumId w:val="7"/>
  </w:num>
  <w:num w:numId="11" w16cid:durableId="145976429">
    <w:abstractNumId w:val="1"/>
  </w:num>
  <w:num w:numId="12" w16cid:durableId="1441417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7A"/>
    <w:rsid w:val="00177220"/>
    <w:rsid w:val="001A7C9C"/>
    <w:rsid w:val="00294795"/>
    <w:rsid w:val="00345081"/>
    <w:rsid w:val="00427EF3"/>
    <w:rsid w:val="00441830"/>
    <w:rsid w:val="00523784"/>
    <w:rsid w:val="005D7EDA"/>
    <w:rsid w:val="006D7A05"/>
    <w:rsid w:val="007C6A7A"/>
    <w:rsid w:val="008B2195"/>
    <w:rsid w:val="00D01B34"/>
    <w:rsid w:val="00E7623F"/>
    <w:rsid w:val="00EE422D"/>
    <w:rsid w:val="00F23661"/>
    <w:rsid w:val="00F35B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A4AD"/>
  <w15:docId w15:val="{EA1BA7BB-0600-47FD-AF17-D67D5F84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CO"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line="240" w:lineRule="auto"/>
      <w:ind w:left="644" w:hanging="360"/>
      <w:outlineLvl w:val="0"/>
    </w:pPr>
    <w:rPr>
      <w:b/>
    </w:rPr>
  </w:style>
  <w:style w:type="paragraph" w:styleId="Ttulo2">
    <w:name w:val="heading 2"/>
    <w:basedOn w:val="Normal"/>
    <w:next w:val="Normal"/>
    <w:uiPriority w:val="9"/>
    <w:semiHidden/>
    <w:unhideWhenUsed/>
    <w:qFormat/>
    <w:pPr>
      <w:keepNext/>
      <w:keepLines/>
      <w:spacing w:before="240" w:line="360" w:lineRule="auto"/>
      <w:outlineLvl w:val="1"/>
    </w:pPr>
    <w:rPr>
      <w:b/>
    </w:rPr>
  </w:style>
  <w:style w:type="paragraph" w:styleId="Ttulo3">
    <w:name w:val="heading 3"/>
    <w:basedOn w:val="Normal"/>
    <w:next w:val="Normal"/>
    <w:uiPriority w:val="9"/>
    <w:semiHidden/>
    <w:unhideWhenUsed/>
    <w:qFormat/>
    <w:pPr>
      <w:keepNext/>
      <w:keepLines/>
      <w:spacing w:before="40" w:after="0"/>
      <w:outlineLvl w:val="2"/>
    </w:pPr>
    <w:rPr>
      <w:b/>
      <w:color w:val="000000"/>
    </w:rPr>
  </w:style>
  <w:style w:type="paragraph" w:styleId="Ttulo4">
    <w:name w:val="heading 4"/>
    <w:basedOn w:val="Normal"/>
    <w:next w:val="Normal"/>
    <w:uiPriority w:val="9"/>
    <w:semiHidden/>
    <w:unhideWhenUsed/>
    <w:qFormat/>
    <w:pPr>
      <w:keepNext/>
      <w:keepLines/>
      <w:spacing w:before="320" w:after="200"/>
      <w:outlineLvl w:val="3"/>
    </w:pPr>
    <w:rPr>
      <w:b/>
      <w:sz w:val="26"/>
      <w:szCs w:val="26"/>
    </w:rPr>
  </w:style>
  <w:style w:type="paragraph" w:styleId="Ttulo5">
    <w:name w:val="heading 5"/>
    <w:basedOn w:val="Normal"/>
    <w:next w:val="Normal"/>
    <w:uiPriority w:val="9"/>
    <w:semiHidden/>
    <w:unhideWhenUsed/>
    <w:qFormat/>
    <w:pPr>
      <w:keepNext/>
      <w:keepLines/>
      <w:spacing w:before="320" w:after="200"/>
      <w:outlineLvl w:val="4"/>
    </w:pPr>
    <w:rPr>
      <w:b/>
      <w:sz w:val="24"/>
      <w:szCs w:val="24"/>
    </w:rPr>
  </w:style>
  <w:style w:type="paragraph" w:styleId="Ttulo6">
    <w:name w:val="heading 6"/>
    <w:basedOn w:val="Normal"/>
    <w:next w:val="Normal"/>
    <w:uiPriority w:val="9"/>
    <w:semiHidden/>
    <w:unhideWhenUsed/>
    <w:qFormat/>
    <w:pPr>
      <w:keepNext/>
      <w:keepLines/>
      <w:spacing w:before="320" w:after="20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300" w:after="200"/>
    </w:pPr>
    <w:rPr>
      <w:sz w:val="48"/>
      <w:szCs w:val="48"/>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spacing w:before="200" w:after="200"/>
    </w:pPr>
    <w:rPr>
      <w:sz w:val="24"/>
      <w:szCs w:val="24"/>
    </w:rPr>
  </w:style>
  <w:style w:type="table" w:customStyle="1" w:styleId="a">
    <w:basedOn w:val="TableNormal0"/>
    <w:pPr>
      <w:widowControl w:val="0"/>
      <w:spacing w:after="0" w:line="240" w:lineRule="auto"/>
    </w:pPr>
    <w:tblPr>
      <w:tblStyleRowBandSize w:val="1"/>
      <w:tblStyleColBandSize w:val="1"/>
    </w:tblPr>
  </w:style>
  <w:style w:type="table" w:customStyle="1" w:styleId="a0">
    <w:basedOn w:val="TableNormal0"/>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1">
    <w:basedOn w:val="TableNormal0"/>
    <w:pPr>
      <w:widowControl w:val="0"/>
      <w:spacing w:after="0" w:line="240" w:lineRule="auto"/>
    </w:pPr>
    <w:tblPr>
      <w:tblStyleRowBandSize w:val="1"/>
      <w:tblStyleColBandSize w:val="1"/>
    </w:tblPr>
  </w:style>
  <w:style w:type="table" w:customStyle="1" w:styleId="a2">
    <w:basedOn w:val="TableNormal0"/>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3">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F0AD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F0ADE"/>
  </w:style>
  <w:style w:type="paragraph" w:styleId="Piedepgina">
    <w:name w:val="footer"/>
    <w:basedOn w:val="Normal"/>
    <w:link w:val="PiedepginaCar"/>
    <w:uiPriority w:val="99"/>
    <w:unhideWhenUsed/>
    <w:rsid w:val="00EF0AD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F0ADE"/>
  </w:style>
  <w:style w:type="paragraph" w:customStyle="1" w:styleId="TableParagraph">
    <w:name w:val="Table Paragraph"/>
    <w:basedOn w:val="Normal"/>
    <w:uiPriority w:val="1"/>
    <w:qFormat/>
    <w:rsid w:val="00EF0ADE"/>
    <w:pPr>
      <w:widowControl w:val="0"/>
      <w:autoSpaceDE w:val="0"/>
      <w:autoSpaceDN w:val="0"/>
      <w:spacing w:before="0" w:after="0" w:line="240" w:lineRule="auto"/>
      <w:jc w:val="left"/>
    </w:pPr>
    <w:rPr>
      <w:rFonts w:ascii="Arial MT" w:eastAsia="Arial MT" w:hAnsi="Arial MT" w:cs="Arial MT"/>
      <w:lang w:val="es-ES" w:eastAsia="en-US"/>
    </w:rPr>
  </w:style>
  <w:style w:type="paragraph" w:styleId="Textoindependiente">
    <w:name w:val="Body Text"/>
    <w:basedOn w:val="Normal"/>
    <w:link w:val="TextoindependienteCar"/>
    <w:uiPriority w:val="1"/>
    <w:qFormat/>
    <w:rsid w:val="009875C8"/>
    <w:pPr>
      <w:widowControl w:val="0"/>
      <w:autoSpaceDE w:val="0"/>
      <w:autoSpaceDN w:val="0"/>
      <w:spacing w:before="0" w:after="0" w:line="240" w:lineRule="auto"/>
      <w:jc w:val="left"/>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9875C8"/>
    <w:rPr>
      <w:rFonts w:ascii="Arial MT" w:eastAsia="Arial MT" w:hAnsi="Arial MT" w:cs="Arial MT"/>
      <w:lang w:val="es-ES" w:eastAsia="en-US"/>
    </w:rPr>
  </w:style>
  <w:style w:type="paragraph" w:styleId="Prrafodelista">
    <w:name w:val="List Paragraph"/>
    <w:basedOn w:val="Normal"/>
    <w:uiPriority w:val="1"/>
    <w:qFormat/>
    <w:rsid w:val="009875C8"/>
    <w:pPr>
      <w:ind w:left="720"/>
      <w:contextualSpacing/>
    </w:pPr>
  </w:style>
  <w:style w:type="table" w:styleId="Tablaconcuadrcula">
    <w:name w:val="Table Grid"/>
    <w:basedOn w:val="Tablanormal"/>
    <w:uiPriority w:val="39"/>
    <w:rsid w:val="00E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0"/>
    <w:pPr>
      <w:widowControl w:val="0"/>
      <w:spacing w:after="0" w:line="240" w:lineRule="auto"/>
    </w:pPr>
    <w:rPr>
      <w:color w:val="404040"/>
      <w:sz w:val="20"/>
      <w:szCs w:val="20"/>
    </w:rPr>
    <w:tblPr>
      <w:tblStyleRowBandSize w:val="1"/>
      <w:tblStyleColBandSize w:val="1"/>
      <w:tblCellMar>
        <w:left w:w="115" w:type="dxa"/>
        <w:right w:w="115" w:type="dxa"/>
      </w:tblCellMar>
    </w:tblPr>
    <w:tcPr>
      <w:shd w:val="clear" w:color="auto" w:fill="A9D08E"/>
    </w:tcPr>
  </w:style>
  <w:style w:type="table" w:customStyle="1" w:styleId="a5">
    <w:basedOn w:val="TableNormal0"/>
    <w:pPr>
      <w:widowControl w:val="0"/>
      <w:spacing w:after="0" w:line="240" w:lineRule="auto"/>
    </w:pPr>
    <w:rPr>
      <w:color w:val="404040"/>
      <w:sz w:val="20"/>
      <w:szCs w:val="20"/>
    </w:rPr>
    <w:tblPr>
      <w:tblStyleRowBandSize w:val="1"/>
      <w:tblStyleColBandSize w:val="1"/>
      <w:tblCellMar>
        <w:left w:w="115" w:type="dxa"/>
        <w:right w:w="115" w:type="dxa"/>
      </w:tblCellMar>
    </w:tblPr>
    <w:tcPr>
      <w:shd w:val="clear" w:color="auto" w:fill="A9D08E"/>
    </w:tcPr>
  </w:style>
  <w:style w:type="table" w:customStyle="1" w:styleId="a6">
    <w:basedOn w:val="TableNormal0"/>
    <w:pPr>
      <w:widowControl w:val="0"/>
      <w:spacing w:after="0" w:line="240" w:lineRule="auto"/>
    </w:pPr>
    <w:rPr>
      <w:color w:val="404040"/>
      <w:sz w:val="20"/>
      <w:szCs w:val="20"/>
    </w:rPr>
    <w:tblPr>
      <w:tblStyleRowBandSize w:val="1"/>
      <w:tblStyleColBandSize w:val="1"/>
      <w:tblCellMar>
        <w:left w:w="115" w:type="dxa"/>
        <w:right w:w="115" w:type="dxa"/>
      </w:tblCellMar>
    </w:tblPr>
    <w:tcPr>
      <w:shd w:val="clear" w:color="auto" w:fill="A9D08E"/>
    </w:tc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widowControl w:val="0"/>
      <w:spacing w:after="0" w:line="240" w:lineRule="auto"/>
    </w:pPr>
    <w:rPr>
      <w:color w:val="404040"/>
      <w:sz w:val="20"/>
      <w:szCs w:val="20"/>
    </w:rPr>
    <w:tblPr>
      <w:tblStyleRowBandSize w:val="1"/>
      <w:tblStyleColBandSize w:val="1"/>
      <w:tblCellMar>
        <w:left w:w="115" w:type="dxa"/>
        <w:right w:w="115"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9.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ALW3U+tjBAM701DVZCyZaBRHw==">CgMxLjAyCGguZ2pkZ3hzMgloLjMwajB6bGwyCWguMWZvYjl0ZTgAciExR0VUVTBVUFRfeXY5RW9GVndSRTBCVk4ybC1tUTB5UHY=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dc:creator>
  <cp:lastModifiedBy>Juan Pablo Oviedo Roa</cp:lastModifiedBy>
  <cp:revision>10</cp:revision>
  <dcterms:created xsi:type="dcterms:W3CDTF">2025-05-16T03:19:00Z</dcterms:created>
  <dcterms:modified xsi:type="dcterms:W3CDTF">2025-05-23T12:29:00Z</dcterms:modified>
</cp:coreProperties>
</file>